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3E98" w:rsidRDefault="00C93E98" w:rsidP="00C93E98">
      <w:pPr>
        <w:jc w:val="center"/>
        <w:rPr>
          <w:b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1" name="Рисунок 1" descr="Описание: 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C93E98" w:rsidRDefault="00C93E98" w:rsidP="00C93E98">
      <w:pPr>
        <w:jc w:val="center"/>
        <w:rPr>
          <w:b/>
        </w:rPr>
      </w:pPr>
      <w:r>
        <w:rPr>
          <w:b/>
        </w:rPr>
        <w:t>Свердловской области</w:t>
      </w:r>
    </w:p>
    <w:p w:rsidR="00C93E98" w:rsidRDefault="00C93E98" w:rsidP="00C93E98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C93E98" w:rsidRDefault="00C93E98" w:rsidP="00C93E98">
      <w:pPr>
        <w:rPr>
          <w:rFonts w:asciiTheme="minorHAnsi" w:hAnsiTheme="minorHAnsi" w:cstheme="minorBidi"/>
          <w:sz w:val="22"/>
          <w:szCs w:val="22"/>
        </w:rPr>
      </w:pPr>
    </w:p>
    <w:p w:rsidR="00C93E98" w:rsidRDefault="00C93E98" w:rsidP="00C93E98"/>
    <w:p w:rsidR="00C93E98" w:rsidRDefault="00C93E98" w:rsidP="00C93E98"/>
    <w:tbl>
      <w:tblPr>
        <w:tblStyle w:val="a9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1"/>
        <w:gridCol w:w="4536"/>
      </w:tblGrid>
      <w:tr w:rsidR="00C93E98" w:rsidTr="00C93E98">
        <w:tc>
          <w:tcPr>
            <w:tcW w:w="1101" w:type="dxa"/>
          </w:tcPr>
          <w:p w:rsidR="00C93E98" w:rsidRDefault="00C93E98">
            <w:pPr>
              <w:rPr>
                <w:rFonts w:eastAsiaTheme="minorEastAsia"/>
                <w:sz w:val="22"/>
                <w:szCs w:val="22"/>
              </w:rPr>
            </w:pPr>
          </w:p>
        </w:tc>
        <w:tc>
          <w:tcPr>
            <w:tcW w:w="4536" w:type="dxa"/>
          </w:tcPr>
          <w:p w:rsidR="00C93E98" w:rsidRDefault="00C93E98">
            <w:pPr>
              <w:pStyle w:val="a8"/>
              <w:rPr>
                <w:sz w:val="24"/>
              </w:rPr>
            </w:pPr>
            <w:r>
              <w:rPr>
                <w:b w:val="0"/>
                <w:sz w:val="24"/>
              </w:rPr>
              <w:t xml:space="preserve">РЕКОМЕНДОВАНО </w:t>
            </w:r>
          </w:p>
          <w:p w:rsidR="00C93E98" w:rsidRDefault="00C93E98">
            <w:pPr>
              <w:pStyle w:val="a8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 xml:space="preserve">Первый заместитель директора </w:t>
            </w:r>
          </w:p>
          <w:p w:rsidR="00C93E98" w:rsidRDefault="00C93E98">
            <w:pPr>
              <w:ind w:left="33"/>
              <w:rPr>
                <w:b/>
                <w:sz w:val="32"/>
              </w:rPr>
            </w:pPr>
            <w:r>
              <w:rPr>
                <w:lang w:eastAsia="en-US"/>
              </w:rPr>
              <w:t>_____________________ Т.Н. Бородай</w:t>
            </w:r>
          </w:p>
          <w:p w:rsidR="00C93E98" w:rsidRDefault="00C93E98">
            <w:pPr>
              <w:rPr>
                <w:rFonts w:eastAsiaTheme="minorEastAsia"/>
                <w:sz w:val="22"/>
                <w:szCs w:val="22"/>
              </w:rPr>
            </w:pPr>
          </w:p>
        </w:tc>
      </w:tr>
      <w:tr w:rsidR="00C93E98" w:rsidTr="00C93E98">
        <w:tc>
          <w:tcPr>
            <w:tcW w:w="1101" w:type="dxa"/>
          </w:tcPr>
          <w:p w:rsidR="00C93E98" w:rsidRDefault="00C93E98">
            <w:pPr>
              <w:rPr>
                <w:rFonts w:eastAsiaTheme="minorEastAsia"/>
                <w:sz w:val="22"/>
                <w:szCs w:val="22"/>
              </w:rPr>
            </w:pPr>
          </w:p>
        </w:tc>
        <w:tc>
          <w:tcPr>
            <w:tcW w:w="4536" w:type="dxa"/>
          </w:tcPr>
          <w:p w:rsidR="00C93E98" w:rsidRDefault="00C93E98">
            <w:pPr>
              <w:rPr>
                <w:rFonts w:eastAsiaTheme="minorEastAsia"/>
                <w:sz w:val="22"/>
                <w:szCs w:val="22"/>
              </w:rPr>
            </w:pPr>
          </w:p>
        </w:tc>
      </w:tr>
    </w:tbl>
    <w:p w:rsidR="00C93E98" w:rsidRDefault="00C93E98" w:rsidP="00C93E98">
      <w:pPr>
        <w:rPr>
          <w:rFonts w:eastAsiaTheme="minorEastAsia"/>
          <w:sz w:val="22"/>
          <w:szCs w:val="22"/>
        </w:rPr>
      </w:pPr>
    </w:p>
    <w:p w:rsidR="00C93E98" w:rsidRDefault="00C93E98" w:rsidP="00C93E98">
      <w:pPr>
        <w:rPr>
          <w:rFonts w:eastAsiaTheme="minorEastAsia"/>
          <w:sz w:val="22"/>
          <w:szCs w:val="22"/>
        </w:rPr>
      </w:pPr>
    </w:p>
    <w:p w:rsidR="00C93E98" w:rsidRDefault="00C93E98" w:rsidP="00C93E98">
      <w:pPr>
        <w:rPr>
          <w:rFonts w:eastAsiaTheme="minorEastAsia"/>
          <w:sz w:val="22"/>
          <w:szCs w:val="22"/>
        </w:rPr>
      </w:pPr>
    </w:p>
    <w:p w:rsidR="00C93E98" w:rsidRDefault="00C93E98" w:rsidP="00C93E98">
      <w:pPr>
        <w:rPr>
          <w:rFonts w:eastAsiaTheme="minorEastAsia"/>
          <w:sz w:val="22"/>
          <w:szCs w:val="22"/>
        </w:rPr>
      </w:pPr>
    </w:p>
    <w:p w:rsidR="00C93E98" w:rsidRDefault="00C93E98" w:rsidP="00C93E98">
      <w:pPr>
        <w:rPr>
          <w:rFonts w:eastAsiaTheme="minorEastAsia"/>
          <w:sz w:val="22"/>
          <w:szCs w:val="22"/>
        </w:rPr>
      </w:pPr>
    </w:p>
    <w:p w:rsidR="00C93E98" w:rsidRDefault="00C93E98" w:rsidP="00C93E98">
      <w:pPr>
        <w:jc w:val="center"/>
        <w:rPr>
          <w:b/>
          <w:sz w:val="28"/>
        </w:rPr>
      </w:pPr>
      <w:r>
        <w:rPr>
          <w:b/>
          <w:sz w:val="28"/>
        </w:rPr>
        <w:t xml:space="preserve">КОНТРОЛЬНО-ОЦЕНОЧНЫЕ СРЕДСТВА </w:t>
      </w:r>
    </w:p>
    <w:p w:rsidR="00C93E98" w:rsidRDefault="00C93E98" w:rsidP="00C93E98">
      <w:pPr>
        <w:jc w:val="center"/>
        <w:rPr>
          <w:b/>
          <w:sz w:val="28"/>
        </w:rPr>
      </w:pPr>
      <w:r>
        <w:rPr>
          <w:b/>
          <w:sz w:val="28"/>
        </w:rPr>
        <w:t>ПО ОБЩЕ</w:t>
      </w:r>
      <w:r>
        <w:rPr>
          <w:b/>
          <w:sz w:val="28"/>
        </w:rPr>
        <w:t xml:space="preserve">ПРОФЕССИОНАЛЬНОЙ  </w:t>
      </w:r>
      <w:r>
        <w:rPr>
          <w:b/>
          <w:sz w:val="28"/>
        </w:rPr>
        <w:t>ДИСЦИПЛИНЕ</w:t>
      </w:r>
    </w:p>
    <w:p w:rsidR="00C93E98" w:rsidRDefault="00C93E98" w:rsidP="00C93E98">
      <w:pPr>
        <w:jc w:val="center"/>
        <w:rPr>
          <w:b/>
          <w:sz w:val="28"/>
        </w:rPr>
      </w:pPr>
      <w:r>
        <w:rPr>
          <w:b/>
          <w:sz w:val="28"/>
        </w:rPr>
        <w:t xml:space="preserve"> ОП 07 </w:t>
      </w:r>
      <w:r>
        <w:rPr>
          <w:b/>
          <w:sz w:val="28"/>
        </w:rPr>
        <w:t>ОСНОВЫ ЭКОНОМИКИ</w:t>
      </w:r>
    </w:p>
    <w:p w:rsidR="00C93E98" w:rsidRDefault="00C93E98" w:rsidP="00C93E98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C93E98" w:rsidRDefault="00C93E98" w:rsidP="00C93E98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</w:p>
    <w:p w:rsidR="00C93E98" w:rsidRDefault="00C93E98" w:rsidP="00C93E98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C93E98" w:rsidRDefault="00C93E98" w:rsidP="00C93E98">
      <w:pPr>
        <w:tabs>
          <w:tab w:val="right" w:leader="underscore" w:pos="9639"/>
        </w:tabs>
        <w:rPr>
          <w:b/>
          <w:sz w:val="28"/>
          <w:szCs w:val="28"/>
        </w:rPr>
      </w:pPr>
    </w:p>
    <w:p w:rsidR="00C93E98" w:rsidRDefault="00C93E98" w:rsidP="00C93E98">
      <w:pPr>
        <w:tabs>
          <w:tab w:val="right" w:leader="underscore" w:pos="9639"/>
        </w:tabs>
        <w:rPr>
          <w:b/>
          <w:sz w:val="28"/>
          <w:szCs w:val="28"/>
        </w:rPr>
      </w:pPr>
    </w:p>
    <w:p w:rsidR="00C93E98" w:rsidRDefault="00C93E98" w:rsidP="00C93E98">
      <w:pPr>
        <w:tabs>
          <w:tab w:val="right" w:leader="underscore" w:pos="9639"/>
        </w:tabs>
        <w:rPr>
          <w:b/>
          <w:sz w:val="28"/>
          <w:szCs w:val="28"/>
        </w:rPr>
      </w:pPr>
    </w:p>
    <w:p w:rsidR="00C93E98" w:rsidRDefault="00C93E98" w:rsidP="00C93E98">
      <w:pPr>
        <w:tabs>
          <w:tab w:val="right" w:leader="underscore" w:pos="9639"/>
        </w:tabs>
        <w:rPr>
          <w:b/>
          <w:sz w:val="28"/>
          <w:szCs w:val="28"/>
        </w:rPr>
      </w:pPr>
    </w:p>
    <w:p w:rsidR="00C93E98" w:rsidRDefault="00C93E98" w:rsidP="00C93E98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C93E98" w:rsidRDefault="00C93E98" w:rsidP="00C93E98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C93E98" w:rsidRDefault="00C93E98" w:rsidP="00C93E98">
      <w:pPr>
        <w:rPr>
          <w:rFonts w:eastAsiaTheme="minorEastAsia" w:cstheme="minorBidi"/>
        </w:rPr>
      </w:pPr>
    </w:p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>
      <w:bookmarkStart w:id="0" w:name="_GoBack"/>
      <w:bookmarkEnd w:id="0"/>
    </w:p>
    <w:p w:rsidR="00C93E98" w:rsidRDefault="00C93E98" w:rsidP="00C93E98"/>
    <w:p w:rsidR="00C93E98" w:rsidRDefault="00C93E98" w:rsidP="00C93E98"/>
    <w:p w:rsidR="00C93E98" w:rsidRDefault="00C93E98" w:rsidP="00C93E98"/>
    <w:p w:rsidR="00C93E98" w:rsidRDefault="00C93E98" w:rsidP="00C93E98"/>
    <w:p w:rsidR="00435894" w:rsidRDefault="00C93E98" w:rsidP="00C93E98">
      <w:pPr>
        <w:jc w:val="center"/>
        <w:rPr>
          <w:b/>
          <w:sz w:val="28"/>
        </w:rPr>
      </w:pPr>
      <w:r>
        <w:rPr>
          <w:b/>
        </w:rPr>
        <w:t>Полевской, 2018</w:t>
      </w:r>
      <w:r>
        <w:rPr>
          <w:iCs/>
        </w:rPr>
        <w:br w:type="page"/>
      </w: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jc w:val="center"/>
        <w:rPr>
          <w:b/>
          <w:sz w:val="28"/>
        </w:rPr>
      </w:pPr>
    </w:p>
    <w:p w:rsidR="00435894" w:rsidRDefault="00435894" w:rsidP="00435894">
      <w:pPr>
        <w:shd w:val="clear" w:color="auto" w:fill="FFFFFF"/>
        <w:ind w:right="61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1.1. Область применения КОС.</w:t>
      </w:r>
    </w:p>
    <w:p w:rsidR="00435894" w:rsidRDefault="00435894" w:rsidP="00435894">
      <w:pPr>
        <w:keepNext/>
        <w:keepLines/>
        <w:suppressLineNumbers/>
        <w:suppressAutoHyphens/>
        <w:ind w:firstLine="709"/>
        <w:jc w:val="both"/>
        <w:rPr>
          <w:i/>
        </w:rPr>
      </w:pPr>
      <w:r>
        <w:rPr>
          <w:sz w:val="28"/>
          <w:szCs w:val="28"/>
        </w:rPr>
        <w:t>Контрольно-оценочные средства (КОС) предназначены для контроля и оценки образовательных достижений студентов.</w:t>
      </w:r>
    </w:p>
    <w:p w:rsidR="00435894" w:rsidRDefault="00435894" w:rsidP="00435894">
      <w:pPr>
        <w:keepNext/>
        <w:keepLines/>
        <w:suppressLineNumbers/>
        <w:suppressAutoHyphens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КОС контрольные материалы для проведения текущего контроля и промежуточной аттестации в форме дифференцированного зачета.</w:t>
      </w:r>
    </w:p>
    <w:p w:rsidR="00435894" w:rsidRDefault="00435894" w:rsidP="0043589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Контрольно-оценочные средства предназначены для реализации программы подготовки квалифицированных рабочих, служащих по профессиям</w:t>
      </w:r>
    </w:p>
    <w:p w:rsidR="00435894" w:rsidRDefault="00435894" w:rsidP="0043589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1.2. Результаты освоения дисциплины, подлежащие проверке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Результаты освоения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должен знать: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color w:val="000000"/>
                <w:shd w:val="clear" w:color="auto" w:fill="FFFFFF"/>
                <w:lang w:eastAsia="en-US"/>
              </w:rPr>
              <w:t>З</w:t>
            </w:r>
            <w:proofErr w:type="gramStart"/>
            <w:r>
              <w:rPr>
                <w:color w:val="000000"/>
                <w:shd w:val="clear" w:color="auto" w:fill="FFFFFF"/>
                <w:lang w:eastAsia="en-US"/>
              </w:rPr>
              <w:t>1</w:t>
            </w:r>
            <w:proofErr w:type="gramEnd"/>
            <w:r>
              <w:rPr>
                <w:color w:val="000000"/>
                <w:shd w:val="clear" w:color="auto" w:fill="FFFFFF"/>
                <w:lang w:eastAsia="en-US"/>
              </w:rPr>
              <w:t xml:space="preserve"> что представляют собой экономические закономерности, их специфические отличия от законов физического мира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hd w:val="clear" w:color="auto" w:fill="FFFFFF"/>
                <w:lang w:eastAsia="en-US"/>
              </w:rPr>
            </w:pPr>
            <w:r>
              <w:rPr>
                <w:color w:val="000000"/>
                <w:shd w:val="clear" w:color="auto" w:fill="FFFFFF"/>
                <w:lang w:eastAsia="en-US"/>
              </w:rPr>
              <w:t>З</w:t>
            </w:r>
            <w:proofErr w:type="gramStart"/>
            <w:r>
              <w:rPr>
                <w:color w:val="000000"/>
                <w:shd w:val="clear" w:color="auto" w:fill="FFFFFF"/>
                <w:lang w:eastAsia="en-US"/>
              </w:rPr>
              <w:t>2</w:t>
            </w:r>
            <w:proofErr w:type="gramEnd"/>
            <w:r>
              <w:rPr>
                <w:color w:val="000000"/>
                <w:shd w:val="clear" w:color="auto" w:fill="FFFFFF"/>
                <w:lang w:eastAsia="en-US"/>
              </w:rPr>
              <w:t xml:space="preserve"> природу и сущность экономических процессов в стране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hd w:val="clear" w:color="auto" w:fill="FFFFFF"/>
                <w:lang w:eastAsia="en-US"/>
              </w:rPr>
            </w:pPr>
            <w:r>
              <w:rPr>
                <w:color w:val="000000"/>
                <w:shd w:val="clear" w:color="auto" w:fill="FFFFFF"/>
                <w:lang w:eastAsia="en-US"/>
              </w:rPr>
              <w:t>З3 элементарные сведения о семейной экономике, доходах и расходах семьи, семейном потреблении и потребительском бюджете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  <w:shd w:val="clear" w:color="auto" w:fill="FFFFFF"/>
                <w:lang w:eastAsia="en-US"/>
              </w:rPr>
            </w:pPr>
            <w:r>
              <w:rPr>
                <w:lang w:eastAsia="en-US"/>
              </w:rPr>
              <w:t>З</w:t>
            </w:r>
            <w:proofErr w:type="gramStart"/>
            <w:r>
              <w:rPr>
                <w:lang w:eastAsia="en-US"/>
              </w:rPr>
              <w:t>4</w:t>
            </w:r>
            <w:proofErr w:type="gramEnd"/>
            <w:r>
              <w:rPr>
                <w:lang w:eastAsia="en-US"/>
              </w:rPr>
              <w:t xml:space="preserve"> многообразие взглядов различных ученых по вопросам экономического развития Российской Федерации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З5 общие принципы организации производственного и технологического процесса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pStyle w:val="a6"/>
              <w:spacing w:line="276" w:lineRule="auto"/>
              <w:rPr>
                <w:rFonts w:eastAsia="Calibri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t>З</w:t>
            </w:r>
            <w:proofErr w:type="gramStart"/>
            <w:r>
              <w:rPr>
                <w:rFonts w:ascii="Times New Roman" w:eastAsia="Calibri" w:hAnsi="Times New Roman" w:cs="Times New Roman"/>
                <w:lang w:eastAsia="en-US"/>
              </w:rPr>
              <w:t>6</w:t>
            </w:r>
            <w:proofErr w:type="gramEnd"/>
            <w:r>
              <w:rPr>
                <w:rFonts w:ascii="Times New Roman" w:eastAsia="Calibri" w:hAnsi="Times New Roman" w:cs="Times New Roman"/>
                <w:lang w:eastAsia="en-US"/>
              </w:rPr>
              <w:t xml:space="preserve"> механизмы ценообразования на продукцию, формы оплаты труда в современных условиях;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pStyle w:val="a6"/>
              <w:spacing w:line="276" w:lineRule="auto"/>
              <w:rPr>
                <w:rFonts w:eastAsia="Calibri"/>
                <w:lang w:eastAsia="en-US"/>
              </w:rPr>
            </w:pPr>
            <w:r>
              <w:rPr>
                <w:rFonts w:ascii="Times New Roman" w:eastAsia="Calibri" w:hAnsi="Times New Roman" w:cs="Times New Roman"/>
                <w:lang w:eastAsia="en-US"/>
              </w:rPr>
              <w:lastRenderedPageBreak/>
              <w:t>З</w:t>
            </w:r>
            <w:proofErr w:type="gramStart"/>
            <w:r>
              <w:rPr>
                <w:rFonts w:ascii="Times New Roman" w:eastAsia="Calibri" w:hAnsi="Times New Roman" w:cs="Times New Roman"/>
                <w:lang w:eastAsia="en-US"/>
              </w:rPr>
              <w:t>7</w:t>
            </w:r>
            <w:proofErr w:type="gramEnd"/>
            <w:r>
              <w:rPr>
                <w:rFonts w:ascii="Times New Roman" w:eastAsia="Calibri" w:hAnsi="Times New Roman" w:cs="Times New Roman"/>
                <w:lang w:eastAsia="en-US"/>
              </w:rPr>
              <w:t xml:space="preserve"> цели и задачи структурного подразделения, структуру организации, основы экономических знаний, необходимых в отрасли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должен уметь: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rFonts w:eastAsia="Calibri"/>
                <w:lang w:eastAsia="en-US"/>
              </w:rPr>
            </w:pPr>
            <w:r>
              <w:rPr>
                <w:color w:val="000000"/>
                <w:shd w:val="clear" w:color="auto" w:fill="FFFFFF"/>
                <w:lang w:eastAsia="en-US"/>
              </w:rPr>
              <w:t>У</w:t>
            </w:r>
            <w:proofErr w:type="gramStart"/>
            <w:r>
              <w:rPr>
                <w:color w:val="000000"/>
                <w:shd w:val="clear" w:color="auto" w:fill="FFFFFF"/>
                <w:lang w:eastAsia="en-US"/>
              </w:rPr>
              <w:t>1</w:t>
            </w:r>
            <w:proofErr w:type="gramEnd"/>
            <w:r>
              <w:rPr>
                <w:color w:val="000000"/>
                <w:shd w:val="clear" w:color="auto" w:fill="FFFFFF"/>
                <w:lang w:eastAsia="en-US"/>
              </w:rPr>
              <w:t xml:space="preserve"> применять основные категории и понятия для анализа конкретной экономической ситуации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color w:val="000000"/>
                <w:shd w:val="clear" w:color="auto" w:fill="FFFFFF"/>
                <w:lang w:eastAsia="en-US"/>
              </w:rPr>
            </w:pPr>
            <w:r>
              <w:rPr>
                <w:color w:val="000000"/>
                <w:shd w:val="clear" w:color="auto" w:fill="FFFFFF"/>
                <w:lang w:eastAsia="en-US"/>
              </w:rPr>
              <w:t>У</w:t>
            </w:r>
            <w:proofErr w:type="gramStart"/>
            <w:r>
              <w:rPr>
                <w:color w:val="000000"/>
                <w:shd w:val="clear" w:color="auto" w:fill="FFFFFF"/>
                <w:lang w:eastAsia="en-US"/>
              </w:rPr>
              <w:t>2</w:t>
            </w:r>
            <w:proofErr w:type="gramEnd"/>
            <w:r>
              <w:rPr>
                <w:color w:val="000000"/>
                <w:shd w:val="clear" w:color="auto" w:fill="FFFFFF"/>
                <w:lang w:eastAsia="en-US"/>
              </w:rPr>
              <w:t xml:space="preserve"> воспринимать содержание экономической информации, излагаемой в популярной экономической литературе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color w:val="000000"/>
                <w:shd w:val="clear" w:color="auto" w:fill="FFFFFF"/>
                <w:lang w:eastAsia="en-US"/>
              </w:rPr>
            </w:pPr>
            <w:r>
              <w:rPr>
                <w:color w:val="000000"/>
                <w:shd w:val="clear" w:color="auto" w:fill="FFFFFF"/>
                <w:lang w:eastAsia="en-US"/>
              </w:rPr>
              <w:t>У3 формировать собственную позицию в отношении экономической политики, проводимой государством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color w:val="000000"/>
                <w:shd w:val="clear" w:color="auto" w:fill="FFFFFF"/>
                <w:lang w:eastAsia="en-US"/>
              </w:rPr>
            </w:pPr>
            <w:r>
              <w:rPr>
                <w:color w:val="000000"/>
                <w:shd w:val="clear" w:color="auto" w:fill="FFFFFF"/>
                <w:lang w:eastAsia="en-US"/>
              </w:rPr>
              <w:t>У</w:t>
            </w:r>
            <w:proofErr w:type="gramStart"/>
            <w:r>
              <w:rPr>
                <w:color w:val="000000"/>
                <w:shd w:val="clear" w:color="auto" w:fill="FFFFFF"/>
                <w:lang w:eastAsia="en-US"/>
              </w:rPr>
              <w:t>4</w:t>
            </w:r>
            <w:proofErr w:type="gramEnd"/>
            <w:r>
              <w:rPr>
                <w:color w:val="000000"/>
                <w:shd w:val="clear" w:color="auto" w:fill="FFFFFF"/>
                <w:lang w:eastAsia="en-US"/>
              </w:rPr>
              <w:t xml:space="preserve"> вырабатывать свою точку зрения по поводу экономических явлений и процессов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color w:val="000000"/>
                <w:shd w:val="clear" w:color="auto" w:fill="FFFFFF"/>
                <w:lang w:eastAsia="en-US"/>
              </w:rPr>
            </w:pPr>
            <w:r>
              <w:rPr>
                <w:rFonts w:eastAsia="Calibri"/>
                <w:lang w:eastAsia="en-US"/>
              </w:rPr>
              <w:t>У5 воспринимать и перерабатывать информацию, полученную в процессе изучения общественных наук, вырабатывать в себе качества гражданина Российской Федерации, воспитанного на ценностях, закрепленных в Конституции Российской Федерации.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</w:t>
            </w:r>
            <w:proofErr w:type="gramStart"/>
            <w:r>
              <w:rPr>
                <w:rFonts w:eastAsia="Calibri"/>
                <w:lang w:eastAsia="en-US"/>
              </w:rPr>
              <w:t>6</w:t>
            </w:r>
            <w:proofErr w:type="gramEnd"/>
            <w:r>
              <w:rPr>
                <w:rFonts w:eastAsia="Calibri"/>
                <w:lang w:eastAsia="en-US"/>
              </w:rPr>
              <w:t xml:space="preserve"> применять исторический, социологический, юридический подходы для всестороннего анализа общественных явлений;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</w:t>
            </w:r>
            <w:proofErr w:type="gramStart"/>
            <w:r>
              <w:rPr>
                <w:rFonts w:eastAsia="Calibri"/>
                <w:lang w:eastAsia="en-US"/>
              </w:rPr>
              <w:t>7</w:t>
            </w:r>
            <w:proofErr w:type="gramEnd"/>
            <w:r>
              <w:rPr>
                <w:rFonts w:eastAsia="Calibri"/>
                <w:lang w:eastAsia="en-US"/>
              </w:rPr>
              <w:t xml:space="preserve"> находить и использовать экономическую информацию в целях обеспечения собственной конкурентоспособности на рынке труда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rFonts w:eastAsia="Calibri"/>
                <w:lang w:eastAsia="en-US"/>
              </w:rPr>
            </w:pPr>
            <w:r>
              <w:rPr>
                <w:color w:val="000000"/>
                <w:shd w:val="clear" w:color="auto" w:fill="FFFFFF"/>
                <w:lang w:eastAsia="en-US"/>
              </w:rPr>
              <w:t xml:space="preserve">У8 уметь отстаивать свою позицию, публично выступать, защищать </w:t>
            </w:r>
            <w:proofErr w:type="gramStart"/>
            <w:r>
              <w:rPr>
                <w:color w:val="000000"/>
                <w:shd w:val="clear" w:color="auto" w:fill="FFFFFF"/>
                <w:lang w:eastAsia="en-US"/>
              </w:rPr>
              <w:t>свои</w:t>
            </w:r>
            <w:proofErr w:type="gramEnd"/>
            <w:r>
              <w:rPr>
                <w:color w:val="000000"/>
                <w:shd w:val="clear" w:color="auto" w:fill="FFFFFF"/>
                <w:lang w:eastAsia="en-US"/>
              </w:rPr>
              <w:t xml:space="preserve"> бизнес-проекты</w:t>
            </w:r>
          </w:p>
        </w:tc>
      </w:tr>
      <w:tr w:rsidR="00435894" w:rsidTr="00435894">
        <w:tc>
          <w:tcPr>
            <w:tcW w:w="10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color w:val="000000"/>
                <w:shd w:val="clear" w:color="auto" w:fill="FFFFFF"/>
                <w:lang w:eastAsia="en-US"/>
              </w:rPr>
            </w:pPr>
            <w:r>
              <w:rPr>
                <w:color w:val="000000"/>
                <w:shd w:val="clear" w:color="auto" w:fill="FFFFFF"/>
                <w:lang w:eastAsia="en-US"/>
              </w:rPr>
              <w:t>У</w:t>
            </w:r>
            <w:proofErr w:type="gramStart"/>
            <w:r>
              <w:rPr>
                <w:color w:val="000000"/>
                <w:shd w:val="clear" w:color="auto" w:fill="FFFFFF"/>
                <w:lang w:eastAsia="en-US"/>
              </w:rPr>
              <w:t>9</w:t>
            </w:r>
            <w:proofErr w:type="gramEnd"/>
            <w:r>
              <w:rPr>
                <w:color w:val="000000"/>
                <w:shd w:val="clear" w:color="auto" w:fill="FFFFFF"/>
                <w:lang w:eastAsia="en-US"/>
              </w:rPr>
              <w:t xml:space="preserve"> успешно выполнять учебно-исследовательскую работу (рефераты)</w:t>
            </w:r>
          </w:p>
        </w:tc>
      </w:tr>
    </w:tbl>
    <w:p w:rsidR="00435894" w:rsidRDefault="00435894" w:rsidP="00435894">
      <w:pPr>
        <w:ind w:firstLine="567"/>
        <w:jc w:val="both"/>
        <w:rPr>
          <w:sz w:val="28"/>
          <w:szCs w:val="28"/>
        </w:rPr>
      </w:pPr>
    </w:p>
    <w:p w:rsidR="00435894" w:rsidRDefault="00435894" w:rsidP="00435894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Распределение типов контрольных заданий при текущем контроле и на промежуточной аттестации</w:t>
      </w:r>
    </w:p>
    <w:tbl>
      <w:tblPr>
        <w:tblW w:w="104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60"/>
        <w:gridCol w:w="1701"/>
        <w:gridCol w:w="1417"/>
        <w:gridCol w:w="1418"/>
        <w:gridCol w:w="1559"/>
      </w:tblGrid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Тема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Общие компетенции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Контрольная работа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Практическая работа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Самостоятельная работа </w:t>
            </w: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lang w:eastAsia="en-US"/>
              </w:rPr>
            </w:pPr>
            <w:r>
              <w:rPr>
                <w:bCs/>
                <w:lang w:eastAsia="en-US"/>
              </w:rPr>
              <w:t>Введение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60" w:lineRule="exact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Т</w:t>
            </w:r>
            <w:r>
              <w:rPr>
                <w:b/>
                <w:spacing w:val="-1"/>
                <w:lang w:eastAsia="en-US"/>
              </w:rPr>
              <w:t>ем</w:t>
            </w:r>
            <w:r>
              <w:rPr>
                <w:b/>
                <w:lang w:eastAsia="en-US"/>
              </w:rPr>
              <w:t>а</w:t>
            </w:r>
            <w:r>
              <w:rPr>
                <w:b/>
                <w:spacing w:val="-1"/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1.1.</w:t>
            </w:r>
            <w:r>
              <w:rPr>
                <w:lang w:eastAsia="en-US"/>
              </w:rPr>
              <w:t xml:space="preserve"> </w:t>
            </w:r>
            <w:r>
              <w:rPr>
                <w:spacing w:val="-1"/>
                <w:lang w:eastAsia="en-US"/>
              </w:rPr>
              <w:t>О</w:t>
            </w:r>
            <w:r>
              <w:rPr>
                <w:spacing w:val="1"/>
                <w:lang w:eastAsia="en-US"/>
              </w:rPr>
              <w:t>т</w:t>
            </w:r>
            <w:r>
              <w:rPr>
                <w:lang w:eastAsia="en-US"/>
              </w:rPr>
              <w:t>р</w:t>
            </w:r>
            <w:r>
              <w:rPr>
                <w:spacing w:val="1"/>
                <w:lang w:eastAsia="en-US"/>
              </w:rPr>
              <w:t>а</w:t>
            </w:r>
            <w:r>
              <w:rPr>
                <w:spacing w:val="-1"/>
                <w:lang w:eastAsia="en-US"/>
              </w:rPr>
              <w:t>с</w:t>
            </w:r>
            <w:r>
              <w:rPr>
                <w:lang w:eastAsia="en-US"/>
              </w:rPr>
              <w:t>л</w:t>
            </w:r>
            <w:r>
              <w:rPr>
                <w:spacing w:val="-1"/>
                <w:lang w:eastAsia="en-US"/>
              </w:rPr>
              <w:t>е</w:t>
            </w:r>
            <w:r>
              <w:rPr>
                <w:spacing w:val="2"/>
                <w:lang w:eastAsia="en-US"/>
              </w:rPr>
              <w:t>в</w:t>
            </w:r>
            <w:r>
              <w:rPr>
                <w:spacing w:val="-1"/>
                <w:lang w:eastAsia="en-US"/>
              </w:rPr>
              <w:t>ы</w:t>
            </w:r>
            <w:r>
              <w:rPr>
                <w:lang w:eastAsia="en-US"/>
              </w:rPr>
              <w:t>е</w:t>
            </w:r>
          </w:p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lang w:eastAsia="en-US"/>
              </w:rPr>
              <w:t>о</w:t>
            </w:r>
            <w:r>
              <w:rPr>
                <w:spacing w:val="-1"/>
                <w:lang w:eastAsia="en-US"/>
              </w:rPr>
              <w:t>с</w:t>
            </w:r>
            <w:r>
              <w:rPr>
                <w:lang w:eastAsia="en-US"/>
              </w:rPr>
              <w:t>об</w:t>
            </w:r>
            <w:r>
              <w:rPr>
                <w:spacing w:val="-1"/>
                <w:lang w:eastAsia="en-US"/>
              </w:rPr>
              <w:t>е</w:t>
            </w:r>
            <w:r>
              <w:rPr>
                <w:spacing w:val="1"/>
                <w:lang w:eastAsia="en-US"/>
              </w:rPr>
              <w:t>нн</w:t>
            </w:r>
            <w:r>
              <w:rPr>
                <w:lang w:eastAsia="en-US"/>
              </w:rPr>
              <w:t>о</w:t>
            </w:r>
            <w:r>
              <w:rPr>
                <w:spacing w:val="-1"/>
                <w:lang w:eastAsia="en-US"/>
              </w:rPr>
              <w:t>с</w:t>
            </w:r>
            <w:r>
              <w:rPr>
                <w:spacing w:val="1"/>
                <w:lang w:eastAsia="en-US"/>
              </w:rPr>
              <w:t>т</w:t>
            </w:r>
            <w:r>
              <w:rPr>
                <w:lang w:eastAsia="en-US"/>
              </w:rPr>
              <w:t>и орг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spacing w:val="1"/>
                <w:lang w:eastAsia="en-US"/>
              </w:rPr>
              <w:t>низ</w:t>
            </w:r>
            <w:r>
              <w:rPr>
                <w:spacing w:val="-1"/>
                <w:lang w:eastAsia="en-US"/>
              </w:rPr>
              <w:t>ац</w:t>
            </w:r>
            <w:r>
              <w:rPr>
                <w:spacing w:val="1"/>
                <w:lang w:eastAsia="en-US"/>
              </w:rPr>
              <w:t>и</w:t>
            </w:r>
            <w:r>
              <w:rPr>
                <w:lang w:eastAsia="en-US"/>
              </w:rPr>
              <w:t xml:space="preserve">и </w:t>
            </w:r>
            <w:r>
              <w:rPr>
                <w:spacing w:val="-1"/>
                <w:lang w:eastAsia="en-US"/>
              </w:rPr>
              <w:t>(</w:t>
            </w:r>
            <w:r>
              <w:rPr>
                <w:spacing w:val="1"/>
                <w:lang w:eastAsia="en-US"/>
              </w:rPr>
              <w:t>п</w:t>
            </w:r>
            <w:r>
              <w:rPr>
                <w:lang w:eastAsia="en-US"/>
              </w:rPr>
              <w:t>р</w:t>
            </w:r>
            <w:r>
              <w:rPr>
                <w:spacing w:val="-1"/>
                <w:lang w:eastAsia="en-US"/>
              </w:rPr>
              <w:t>е</w:t>
            </w:r>
            <w:r>
              <w:rPr>
                <w:lang w:eastAsia="en-US"/>
              </w:rPr>
              <w:t>д</w:t>
            </w:r>
            <w:r>
              <w:rPr>
                <w:spacing w:val="1"/>
                <w:lang w:eastAsia="en-US"/>
              </w:rPr>
              <w:t>п</w:t>
            </w:r>
            <w:r>
              <w:rPr>
                <w:lang w:eastAsia="en-US"/>
              </w:rPr>
              <w:t>р</w:t>
            </w:r>
            <w:r>
              <w:rPr>
                <w:spacing w:val="1"/>
                <w:lang w:eastAsia="en-US"/>
              </w:rPr>
              <w:t>и</w:t>
            </w:r>
            <w:r>
              <w:rPr>
                <w:lang w:eastAsia="en-US"/>
              </w:rPr>
              <w:t>я</w:t>
            </w:r>
            <w:r>
              <w:rPr>
                <w:spacing w:val="-2"/>
                <w:lang w:eastAsia="en-US"/>
              </w:rPr>
              <w:t>т</w:t>
            </w:r>
            <w:r>
              <w:rPr>
                <w:spacing w:val="1"/>
                <w:lang w:eastAsia="en-US"/>
              </w:rPr>
              <w:t>и</w:t>
            </w:r>
            <w:r>
              <w:rPr>
                <w:lang w:eastAsia="en-US"/>
              </w:rPr>
              <w:t>я)</w:t>
            </w:r>
            <w:r>
              <w:rPr>
                <w:spacing w:val="-1"/>
                <w:lang w:eastAsia="en-US"/>
              </w:rPr>
              <w:t xml:space="preserve"> </w:t>
            </w:r>
            <w:r>
              <w:rPr>
                <w:lang w:eastAsia="en-US"/>
              </w:rPr>
              <w:t>в р</w:t>
            </w:r>
            <w:r>
              <w:rPr>
                <w:spacing w:val="-1"/>
                <w:lang w:eastAsia="en-US"/>
              </w:rPr>
              <w:t>ы</w:t>
            </w:r>
            <w:r>
              <w:rPr>
                <w:spacing w:val="1"/>
                <w:lang w:eastAsia="en-US"/>
              </w:rPr>
              <w:t>н</w:t>
            </w:r>
            <w:r>
              <w:rPr>
                <w:lang w:eastAsia="en-US"/>
              </w:rPr>
              <w:t>о</w:t>
            </w:r>
            <w:r>
              <w:rPr>
                <w:spacing w:val="-1"/>
                <w:lang w:eastAsia="en-US"/>
              </w:rPr>
              <w:t>ч</w:t>
            </w:r>
            <w:r>
              <w:rPr>
                <w:spacing w:val="1"/>
                <w:lang w:eastAsia="en-US"/>
              </w:rPr>
              <w:t>н</w:t>
            </w:r>
            <w:r>
              <w:rPr>
                <w:lang w:eastAsia="en-US"/>
              </w:rPr>
              <w:t>ой</w:t>
            </w:r>
            <w:r>
              <w:rPr>
                <w:spacing w:val="1"/>
                <w:lang w:eastAsia="en-US"/>
              </w:rPr>
              <w:t xml:space="preserve"> </w:t>
            </w:r>
            <w:r>
              <w:rPr>
                <w:lang w:eastAsia="en-US"/>
              </w:rPr>
              <w:t>э</w:t>
            </w:r>
            <w:r>
              <w:rPr>
                <w:spacing w:val="1"/>
                <w:lang w:eastAsia="en-US"/>
              </w:rPr>
              <w:t>к</w:t>
            </w:r>
            <w:r>
              <w:rPr>
                <w:spacing w:val="-2"/>
                <w:lang w:eastAsia="en-US"/>
              </w:rPr>
              <w:t>о</w:t>
            </w:r>
            <w:r>
              <w:rPr>
                <w:spacing w:val="1"/>
                <w:lang w:eastAsia="en-US"/>
              </w:rPr>
              <w:t>н</w:t>
            </w:r>
            <w:r>
              <w:rPr>
                <w:lang w:eastAsia="en-US"/>
              </w:rPr>
              <w:t>о</w:t>
            </w:r>
            <w:r>
              <w:rPr>
                <w:spacing w:val="-1"/>
                <w:lang w:eastAsia="en-US"/>
              </w:rPr>
              <w:t>ми</w:t>
            </w:r>
            <w:r>
              <w:rPr>
                <w:spacing w:val="1"/>
                <w:lang w:eastAsia="en-US"/>
              </w:rPr>
              <w:t>к</w:t>
            </w:r>
            <w:r>
              <w:rPr>
                <w:lang w:eastAsia="en-US"/>
              </w:rPr>
              <w:t>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ОК.2, ОК.3, ОК.4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60" w:lineRule="exact"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b/>
                <w:lang w:eastAsia="en-US"/>
              </w:rPr>
              <w:t>Т</w:t>
            </w:r>
            <w:r>
              <w:rPr>
                <w:b/>
                <w:spacing w:val="-1"/>
                <w:lang w:eastAsia="en-US"/>
              </w:rPr>
              <w:t>ем</w:t>
            </w:r>
            <w:r>
              <w:rPr>
                <w:b/>
                <w:lang w:eastAsia="en-US"/>
              </w:rPr>
              <w:t>а</w:t>
            </w:r>
            <w:r>
              <w:rPr>
                <w:b/>
                <w:spacing w:val="-1"/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1.2.</w:t>
            </w:r>
            <w:r>
              <w:rPr>
                <w:lang w:eastAsia="en-US"/>
              </w:rPr>
              <w:t xml:space="preserve"> </w:t>
            </w:r>
            <w:r>
              <w:rPr>
                <w:spacing w:val="-1"/>
                <w:lang w:eastAsia="en-US"/>
              </w:rPr>
              <w:t>П</w:t>
            </w:r>
            <w:r>
              <w:rPr>
                <w:lang w:eastAsia="en-US"/>
              </w:rPr>
              <w:t>ро</w:t>
            </w:r>
            <w:r>
              <w:rPr>
                <w:spacing w:val="1"/>
                <w:lang w:eastAsia="en-US"/>
              </w:rPr>
              <w:t>из</w:t>
            </w:r>
            <w:r>
              <w:rPr>
                <w:spacing w:val="-1"/>
                <w:lang w:eastAsia="en-US"/>
              </w:rPr>
              <w:t>в</w:t>
            </w:r>
            <w:r>
              <w:rPr>
                <w:lang w:eastAsia="en-US"/>
              </w:rPr>
              <w:t>од</w:t>
            </w:r>
            <w:r>
              <w:rPr>
                <w:spacing w:val="-1"/>
                <w:lang w:eastAsia="en-US"/>
              </w:rPr>
              <w:t>с</w:t>
            </w:r>
            <w:r>
              <w:rPr>
                <w:spacing w:val="1"/>
                <w:lang w:eastAsia="en-US"/>
              </w:rPr>
              <w:t>т</w:t>
            </w:r>
            <w:r>
              <w:rPr>
                <w:spacing w:val="-1"/>
                <w:lang w:eastAsia="en-US"/>
              </w:rPr>
              <w:t>ве</w:t>
            </w:r>
            <w:r>
              <w:rPr>
                <w:spacing w:val="1"/>
                <w:lang w:eastAsia="en-US"/>
              </w:rPr>
              <w:t>нн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lang w:eastAsia="en-US"/>
              </w:rPr>
              <w:t xml:space="preserve">я </w:t>
            </w:r>
            <w:r>
              <w:rPr>
                <w:spacing w:val="-1"/>
                <w:lang w:eastAsia="en-US"/>
              </w:rPr>
              <w:t>с</w:t>
            </w:r>
            <w:r>
              <w:rPr>
                <w:spacing w:val="1"/>
                <w:lang w:eastAsia="en-US"/>
              </w:rPr>
              <w:t>т</w:t>
            </w:r>
            <w:r>
              <w:rPr>
                <w:spacing w:val="2"/>
                <w:lang w:eastAsia="en-US"/>
              </w:rPr>
              <w:t>р</w:t>
            </w:r>
            <w:r>
              <w:rPr>
                <w:spacing w:val="-5"/>
                <w:lang w:eastAsia="en-US"/>
              </w:rPr>
              <w:t>у</w:t>
            </w:r>
            <w:r>
              <w:rPr>
                <w:spacing w:val="1"/>
                <w:lang w:eastAsia="en-US"/>
              </w:rPr>
              <w:t>к</w:t>
            </w:r>
            <w:r>
              <w:rPr>
                <w:spacing w:val="3"/>
                <w:lang w:eastAsia="en-US"/>
              </w:rPr>
              <w:t>т</w:t>
            </w:r>
            <w:r>
              <w:rPr>
                <w:spacing w:val="-5"/>
                <w:lang w:eastAsia="en-US"/>
              </w:rPr>
              <w:t>у</w:t>
            </w:r>
            <w:r>
              <w:rPr>
                <w:spacing w:val="2"/>
                <w:lang w:eastAsia="en-US"/>
              </w:rPr>
              <w:t>р</w:t>
            </w:r>
            <w:r>
              <w:rPr>
                <w:lang w:eastAsia="en-US"/>
              </w:rPr>
              <w:t>а</w:t>
            </w:r>
            <w:r>
              <w:rPr>
                <w:spacing w:val="-1"/>
                <w:lang w:eastAsia="en-US"/>
              </w:rPr>
              <w:t xml:space="preserve"> </w:t>
            </w:r>
            <w:r>
              <w:rPr>
                <w:lang w:eastAsia="en-US"/>
              </w:rPr>
              <w:t>орг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spacing w:val="1"/>
                <w:lang w:eastAsia="en-US"/>
              </w:rPr>
              <w:t>низ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spacing w:val="1"/>
                <w:lang w:eastAsia="en-US"/>
              </w:rPr>
              <w:t>ци</w:t>
            </w:r>
            <w:r>
              <w:rPr>
                <w:lang w:eastAsia="en-US"/>
              </w:rPr>
              <w:t xml:space="preserve">и </w:t>
            </w:r>
            <w:r>
              <w:rPr>
                <w:spacing w:val="-1"/>
                <w:lang w:eastAsia="en-US"/>
              </w:rPr>
              <w:t>(</w:t>
            </w:r>
            <w:r>
              <w:rPr>
                <w:spacing w:val="1"/>
                <w:lang w:eastAsia="en-US"/>
              </w:rPr>
              <w:t>п</w:t>
            </w:r>
            <w:r>
              <w:rPr>
                <w:lang w:eastAsia="en-US"/>
              </w:rPr>
              <w:t>р</w:t>
            </w:r>
            <w:r>
              <w:rPr>
                <w:spacing w:val="-1"/>
                <w:lang w:eastAsia="en-US"/>
              </w:rPr>
              <w:t>е</w:t>
            </w:r>
            <w:r>
              <w:rPr>
                <w:lang w:eastAsia="en-US"/>
              </w:rPr>
              <w:t>д</w:t>
            </w:r>
            <w:r>
              <w:rPr>
                <w:spacing w:val="1"/>
                <w:lang w:eastAsia="en-US"/>
              </w:rPr>
              <w:t>п</w:t>
            </w:r>
            <w:r>
              <w:rPr>
                <w:lang w:eastAsia="en-US"/>
              </w:rPr>
              <w:t>р</w:t>
            </w:r>
            <w:r>
              <w:rPr>
                <w:spacing w:val="1"/>
                <w:lang w:eastAsia="en-US"/>
              </w:rPr>
              <w:t>и</w:t>
            </w:r>
            <w:r>
              <w:rPr>
                <w:lang w:eastAsia="en-US"/>
              </w:rPr>
              <w:t>я</w:t>
            </w:r>
            <w:r>
              <w:rPr>
                <w:spacing w:val="-2"/>
                <w:lang w:eastAsia="en-US"/>
              </w:rPr>
              <w:t>т</w:t>
            </w:r>
            <w:r>
              <w:rPr>
                <w:spacing w:val="1"/>
                <w:lang w:eastAsia="en-US"/>
              </w:rPr>
              <w:t>и</w:t>
            </w:r>
            <w:r>
              <w:rPr>
                <w:lang w:eastAsia="en-US"/>
              </w:rPr>
              <w:t>я)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Тема </w:t>
            </w:r>
            <w:r>
              <w:rPr>
                <w:b/>
                <w:bCs/>
                <w:lang w:eastAsia="en-US"/>
              </w:rPr>
              <w:t>1.3</w:t>
            </w:r>
            <w:r>
              <w:rPr>
                <w:b/>
                <w:lang w:eastAsia="en-US"/>
              </w:rPr>
              <w:t>.</w:t>
            </w:r>
            <w:r>
              <w:rPr>
                <w:lang w:eastAsia="en-US"/>
              </w:rPr>
              <w:t xml:space="preserve"> Характеристика</w:t>
            </w:r>
          </w:p>
          <w:p w:rsidR="00435894" w:rsidRDefault="00435894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внешних и внутренних</w:t>
            </w:r>
          </w:p>
          <w:p w:rsidR="00435894" w:rsidRDefault="00435894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связей организации</w:t>
            </w:r>
          </w:p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bCs/>
                <w:lang w:eastAsia="en-US"/>
              </w:rPr>
              <w:t>(</w:t>
            </w:r>
            <w:r>
              <w:rPr>
                <w:lang w:eastAsia="en-US"/>
              </w:rPr>
              <w:t>предприятия</w:t>
            </w:r>
            <w:r>
              <w:rPr>
                <w:bCs/>
                <w:lang w:eastAsia="en-US"/>
              </w:rPr>
              <w:t xml:space="preserve">) </w:t>
            </w:r>
            <w:r>
              <w:rPr>
                <w:lang w:eastAsia="en-US"/>
              </w:rPr>
              <w:t>в производственном процессе</w:t>
            </w:r>
            <w:r>
              <w:rPr>
                <w:rFonts w:eastAsia="Calibri"/>
                <w:bCs/>
                <w:lang w:eastAsia="en-US"/>
              </w:rPr>
              <w:t xml:space="preserve"> рынка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Тема 2.1.</w:t>
            </w:r>
            <w:r>
              <w:rPr>
                <w:bCs/>
                <w:lang w:eastAsia="en-US"/>
              </w:rPr>
              <w:t xml:space="preserve"> Основной капитал 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ОК.2, ОК.3, ОК.4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Тема 2.2.</w:t>
            </w:r>
            <w:r>
              <w:rPr>
                <w:bCs/>
                <w:lang w:eastAsia="en-US"/>
              </w:rPr>
              <w:t xml:space="preserve"> Оборотный капитал 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ОК.2, ОК.3, ОК.4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4</w:t>
            </w: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Тема 2.3.</w:t>
            </w:r>
            <w:r>
              <w:rPr>
                <w:bCs/>
                <w:lang w:eastAsia="en-US"/>
              </w:rPr>
              <w:t xml:space="preserve"> Капитальные вложения и их эффективность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Тема 2.4.</w:t>
            </w:r>
            <w:r>
              <w:rPr>
                <w:bCs/>
                <w:lang w:eastAsia="en-US"/>
              </w:rPr>
              <w:t xml:space="preserve"> Финансовые ресурсы 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ОК.2, ОК.3, ОК.4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Тема 3.1.</w:t>
            </w:r>
            <w:r>
              <w:rPr>
                <w:bCs/>
                <w:lang w:eastAsia="en-US"/>
              </w:rPr>
              <w:t xml:space="preserve"> Трудовые ресурсы </w:t>
            </w:r>
            <w:r>
              <w:rPr>
                <w:bCs/>
                <w:lang w:eastAsia="en-US"/>
              </w:rPr>
              <w:lastRenderedPageBreak/>
              <w:t>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 xml:space="preserve">ОК.2, ОК.3, </w:t>
            </w:r>
            <w:r>
              <w:rPr>
                <w:rFonts w:eastAsia="Calibri"/>
                <w:lang w:eastAsia="en-US"/>
              </w:rPr>
              <w:lastRenderedPageBreak/>
              <w:t>ОК.4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lastRenderedPageBreak/>
              <w:t>Тема 3.2.</w:t>
            </w:r>
            <w:r>
              <w:rPr>
                <w:bCs/>
                <w:lang w:eastAsia="en-US"/>
              </w:rPr>
              <w:t xml:space="preserve"> Организация труда и его оплаты в 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ОК.2, ОК.3, ОК.4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b/>
                <w:bCs/>
                <w:lang w:eastAsia="en-US"/>
              </w:rPr>
              <w:t>Тема 4.1.</w:t>
            </w:r>
            <w:r>
              <w:rPr>
                <w:bCs/>
                <w:lang w:eastAsia="en-US"/>
              </w:rPr>
              <w:t xml:space="preserve"> Расходы организации (предприятия)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ОК.2, ОК.3, ОК.4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b/>
                <w:lang w:eastAsia="en-US"/>
              </w:rPr>
              <w:t>Т</w:t>
            </w:r>
            <w:r>
              <w:rPr>
                <w:b/>
                <w:spacing w:val="-1"/>
                <w:lang w:eastAsia="en-US"/>
              </w:rPr>
              <w:t>ем</w:t>
            </w:r>
            <w:r>
              <w:rPr>
                <w:b/>
                <w:lang w:eastAsia="en-US"/>
              </w:rPr>
              <w:t>а</w:t>
            </w:r>
            <w:r>
              <w:rPr>
                <w:b/>
                <w:spacing w:val="-1"/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4.2.</w:t>
            </w:r>
            <w:r>
              <w:rPr>
                <w:lang w:eastAsia="en-US"/>
              </w:rPr>
              <w:t xml:space="preserve"> </w:t>
            </w:r>
            <w:r>
              <w:rPr>
                <w:spacing w:val="-1"/>
                <w:lang w:eastAsia="en-US"/>
              </w:rPr>
              <w:t>Це</w:t>
            </w:r>
            <w:r>
              <w:rPr>
                <w:spacing w:val="1"/>
                <w:lang w:eastAsia="en-US"/>
              </w:rPr>
              <w:t>н</w:t>
            </w:r>
            <w:r>
              <w:rPr>
                <w:lang w:eastAsia="en-US"/>
              </w:rPr>
              <w:t>ообр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spacing w:val="1"/>
                <w:lang w:eastAsia="en-US"/>
              </w:rPr>
              <w:t>з</w:t>
            </w:r>
            <w:r>
              <w:rPr>
                <w:lang w:eastAsia="en-US"/>
              </w:rPr>
              <w:t>о</w:t>
            </w:r>
            <w:r>
              <w:rPr>
                <w:spacing w:val="-1"/>
                <w:lang w:eastAsia="en-US"/>
              </w:rPr>
              <w:t>ва</w:t>
            </w:r>
            <w:r>
              <w:rPr>
                <w:spacing w:val="1"/>
                <w:lang w:eastAsia="en-US"/>
              </w:rPr>
              <w:t>ни</w:t>
            </w:r>
            <w:r>
              <w:rPr>
                <w:lang w:eastAsia="en-US"/>
              </w:rPr>
              <w:t>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ОК.2, ОК.3, ОК.4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b/>
                <w:lang w:eastAsia="en-US"/>
              </w:rPr>
              <w:t>Т</w:t>
            </w:r>
            <w:r>
              <w:rPr>
                <w:b/>
                <w:spacing w:val="-1"/>
                <w:lang w:eastAsia="en-US"/>
              </w:rPr>
              <w:t>ем</w:t>
            </w:r>
            <w:r>
              <w:rPr>
                <w:b/>
                <w:lang w:eastAsia="en-US"/>
              </w:rPr>
              <w:t>а</w:t>
            </w:r>
            <w:r>
              <w:rPr>
                <w:b/>
                <w:spacing w:val="-1"/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4.3.</w:t>
            </w:r>
            <w:r>
              <w:rPr>
                <w:lang w:eastAsia="en-US"/>
              </w:rPr>
              <w:t xml:space="preserve"> </w:t>
            </w:r>
            <w:r>
              <w:rPr>
                <w:spacing w:val="-1"/>
                <w:lang w:eastAsia="en-US"/>
              </w:rPr>
              <w:t>П</w:t>
            </w:r>
            <w:r>
              <w:rPr>
                <w:lang w:eastAsia="en-US"/>
              </w:rPr>
              <w:t>р</w:t>
            </w:r>
            <w:r>
              <w:rPr>
                <w:spacing w:val="1"/>
                <w:lang w:eastAsia="en-US"/>
              </w:rPr>
              <w:t>и</w:t>
            </w:r>
            <w:r>
              <w:rPr>
                <w:lang w:eastAsia="en-US"/>
              </w:rPr>
              <w:t>б</w:t>
            </w:r>
            <w:r>
              <w:rPr>
                <w:spacing w:val="-1"/>
                <w:lang w:eastAsia="en-US"/>
              </w:rPr>
              <w:t>ы</w:t>
            </w:r>
            <w:r>
              <w:rPr>
                <w:lang w:eastAsia="en-US"/>
              </w:rPr>
              <w:t>ль</w:t>
            </w:r>
            <w:r>
              <w:rPr>
                <w:spacing w:val="1"/>
                <w:lang w:eastAsia="en-US"/>
              </w:rPr>
              <w:t xml:space="preserve"> </w:t>
            </w:r>
            <w:r>
              <w:rPr>
                <w:lang w:eastAsia="en-US"/>
              </w:rPr>
              <w:t>и р</w:t>
            </w:r>
            <w:r>
              <w:rPr>
                <w:spacing w:val="-1"/>
                <w:lang w:eastAsia="en-US"/>
              </w:rPr>
              <w:t>е</w:t>
            </w:r>
            <w:r>
              <w:rPr>
                <w:spacing w:val="1"/>
                <w:lang w:eastAsia="en-US"/>
              </w:rPr>
              <w:t>нт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lang w:eastAsia="en-US"/>
              </w:rPr>
              <w:t>б</w:t>
            </w:r>
            <w:r>
              <w:rPr>
                <w:spacing w:val="-1"/>
                <w:lang w:eastAsia="en-US"/>
              </w:rPr>
              <w:t>е</w:t>
            </w:r>
            <w:r>
              <w:rPr>
                <w:lang w:eastAsia="en-US"/>
              </w:rPr>
              <w:t>л</w:t>
            </w:r>
            <w:r>
              <w:rPr>
                <w:spacing w:val="1"/>
                <w:lang w:eastAsia="en-US"/>
              </w:rPr>
              <w:t>ьн</w:t>
            </w:r>
            <w:r>
              <w:rPr>
                <w:lang w:eastAsia="en-US"/>
              </w:rPr>
              <w:t>о</w:t>
            </w:r>
            <w:r>
              <w:rPr>
                <w:spacing w:val="-1"/>
                <w:lang w:eastAsia="en-US"/>
              </w:rPr>
              <w:t>с</w:t>
            </w:r>
            <w:r>
              <w:rPr>
                <w:spacing w:val="1"/>
                <w:lang w:eastAsia="en-US"/>
              </w:rPr>
              <w:t>т</w:t>
            </w:r>
            <w:r>
              <w:rPr>
                <w:lang w:eastAsia="en-US"/>
              </w:rPr>
              <w:t>ь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b/>
                <w:lang w:eastAsia="en-US"/>
              </w:rPr>
              <w:t>Т</w:t>
            </w:r>
            <w:r>
              <w:rPr>
                <w:b/>
                <w:spacing w:val="-1"/>
                <w:lang w:eastAsia="en-US"/>
              </w:rPr>
              <w:t>ем</w:t>
            </w:r>
            <w:r>
              <w:rPr>
                <w:b/>
                <w:lang w:eastAsia="en-US"/>
              </w:rPr>
              <w:t>а</w:t>
            </w:r>
            <w:r>
              <w:rPr>
                <w:b/>
                <w:spacing w:val="-1"/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5.1.</w:t>
            </w:r>
            <w:r>
              <w:rPr>
                <w:lang w:eastAsia="en-US"/>
              </w:rPr>
              <w:t xml:space="preserve"> </w:t>
            </w:r>
            <w:r>
              <w:rPr>
                <w:spacing w:val="-1"/>
                <w:lang w:eastAsia="en-US"/>
              </w:rPr>
              <w:t>П</w:t>
            </w:r>
            <w:r>
              <w:rPr>
                <w:lang w:eastAsia="en-US"/>
              </w:rPr>
              <w:t>л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spacing w:val="1"/>
                <w:lang w:eastAsia="en-US"/>
              </w:rPr>
              <w:t>ни</w:t>
            </w:r>
            <w:r>
              <w:rPr>
                <w:lang w:eastAsia="en-US"/>
              </w:rPr>
              <w:t>ро</w:t>
            </w:r>
            <w:r>
              <w:rPr>
                <w:spacing w:val="-1"/>
                <w:lang w:eastAsia="en-US"/>
              </w:rPr>
              <w:t>ва</w:t>
            </w:r>
            <w:r>
              <w:rPr>
                <w:spacing w:val="1"/>
                <w:lang w:eastAsia="en-US"/>
              </w:rPr>
              <w:t>ни</w:t>
            </w:r>
            <w:r>
              <w:rPr>
                <w:lang w:eastAsia="en-US"/>
              </w:rPr>
              <w:t>е</w:t>
            </w:r>
            <w:r>
              <w:rPr>
                <w:spacing w:val="-1"/>
                <w:lang w:eastAsia="en-US"/>
              </w:rPr>
              <w:t xml:space="preserve"> </w:t>
            </w:r>
            <w:r>
              <w:rPr>
                <w:lang w:eastAsia="en-US"/>
              </w:rPr>
              <w:t>и о</w:t>
            </w:r>
            <w:r>
              <w:rPr>
                <w:spacing w:val="-1"/>
                <w:lang w:eastAsia="en-US"/>
              </w:rPr>
              <w:t>с</w:t>
            </w:r>
            <w:r>
              <w:rPr>
                <w:spacing w:val="1"/>
                <w:lang w:eastAsia="en-US"/>
              </w:rPr>
              <w:t>н</w:t>
            </w:r>
            <w:r>
              <w:rPr>
                <w:lang w:eastAsia="en-US"/>
              </w:rPr>
              <w:t>о</w:t>
            </w:r>
            <w:r>
              <w:rPr>
                <w:spacing w:val="-1"/>
                <w:lang w:eastAsia="en-US"/>
              </w:rPr>
              <w:t>в</w:t>
            </w:r>
            <w:r>
              <w:rPr>
                <w:spacing w:val="1"/>
                <w:lang w:eastAsia="en-US"/>
              </w:rPr>
              <w:t>н</w:t>
            </w:r>
            <w:r>
              <w:rPr>
                <w:spacing w:val="-1"/>
                <w:lang w:eastAsia="en-US"/>
              </w:rPr>
              <w:t>ы</w:t>
            </w:r>
            <w:r>
              <w:rPr>
                <w:lang w:eastAsia="en-US"/>
              </w:rPr>
              <w:t>е</w:t>
            </w:r>
            <w:r>
              <w:rPr>
                <w:spacing w:val="-1"/>
                <w:lang w:eastAsia="en-US"/>
              </w:rPr>
              <w:t xml:space="preserve"> </w:t>
            </w:r>
            <w:r>
              <w:rPr>
                <w:spacing w:val="1"/>
                <w:lang w:eastAsia="en-US"/>
              </w:rPr>
              <w:t>п</w:t>
            </w:r>
            <w:r>
              <w:rPr>
                <w:lang w:eastAsia="en-US"/>
              </w:rPr>
              <w:t>о</w:t>
            </w:r>
            <w:r>
              <w:rPr>
                <w:spacing w:val="1"/>
                <w:lang w:eastAsia="en-US"/>
              </w:rPr>
              <w:t>к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spacing w:val="1"/>
                <w:lang w:eastAsia="en-US"/>
              </w:rPr>
              <w:t>з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spacing w:val="1"/>
                <w:lang w:eastAsia="en-US"/>
              </w:rPr>
              <w:t>т</w:t>
            </w:r>
            <w:r>
              <w:rPr>
                <w:spacing w:val="-1"/>
                <w:lang w:eastAsia="en-US"/>
              </w:rPr>
              <w:t>е</w:t>
            </w:r>
            <w:r>
              <w:rPr>
                <w:lang w:eastAsia="en-US"/>
              </w:rPr>
              <w:t>ли д</w:t>
            </w:r>
            <w:r>
              <w:rPr>
                <w:spacing w:val="-1"/>
                <w:lang w:eastAsia="en-US"/>
              </w:rPr>
              <w:t>е</w:t>
            </w:r>
            <w:r>
              <w:rPr>
                <w:lang w:eastAsia="en-US"/>
              </w:rPr>
              <w:t>я</w:t>
            </w:r>
            <w:r>
              <w:rPr>
                <w:spacing w:val="1"/>
                <w:lang w:eastAsia="en-US"/>
              </w:rPr>
              <w:t>т</w:t>
            </w:r>
            <w:r>
              <w:rPr>
                <w:spacing w:val="-1"/>
                <w:lang w:eastAsia="en-US"/>
              </w:rPr>
              <w:t>е</w:t>
            </w:r>
            <w:r>
              <w:rPr>
                <w:lang w:eastAsia="en-US"/>
              </w:rPr>
              <w:t>л</w:t>
            </w:r>
            <w:r>
              <w:rPr>
                <w:spacing w:val="1"/>
                <w:lang w:eastAsia="en-US"/>
              </w:rPr>
              <w:t>ьн</w:t>
            </w:r>
            <w:r>
              <w:rPr>
                <w:lang w:eastAsia="en-US"/>
              </w:rPr>
              <w:t>о</w:t>
            </w:r>
            <w:r>
              <w:rPr>
                <w:spacing w:val="-1"/>
                <w:lang w:eastAsia="en-US"/>
              </w:rPr>
              <w:t>с</w:t>
            </w:r>
            <w:r>
              <w:rPr>
                <w:spacing w:val="1"/>
                <w:lang w:eastAsia="en-US"/>
              </w:rPr>
              <w:t>т</w:t>
            </w:r>
            <w:r>
              <w:rPr>
                <w:lang w:eastAsia="en-US"/>
              </w:rPr>
              <w:t>и орг</w:t>
            </w:r>
            <w:r>
              <w:rPr>
                <w:spacing w:val="-1"/>
                <w:lang w:eastAsia="en-US"/>
              </w:rPr>
              <w:t>а</w:t>
            </w:r>
            <w:r>
              <w:rPr>
                <w:spacing w:val="1"/>
                <w:lang w:eastAsia="en-US"/>
              </w:rPr>
              <w:t>низ</w:t>
            </w:r>
            <w:r>
              <w:rPr>
                <w:spacing w:val="-1"/>
                <w:lang w:eastAsia="en-US"/>
              </w:rPr>
              <w:t>ац</w:t>
            </w:r>
            <w:r>
              <w:rPr>
                <w:spacing w:val="1"/>
                <w:lang w:eastAsia="en-US"/>
              </w:rPr>
              <w:t>и</w:t>
            </w:r>
            <w:r>
              <w:rPr>
                <w:lang w:eastAsia="en-US"/>
              </w:rPr>
              <w:t>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Cs/>
                <w:lang w:eastAsia="en-US"/>
              </w:rPr>
            </w:pPr>
            <w:r>
              <w:rPr>
                <w:b/>
                <w:lang w:eastAsia="en-US"/>
              </w:rPr>
              <w:t>Тема 5.2</w:t>
            </w:r>
            <w:r>
              <w:rPr>
                <w:lang w:eastAsia="en-US"/>
              </w:rPr>
              <w:t>. Бизнес-план основа создания предприятия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Дифференцированный 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</w:p>
        </w:tc>
      </w:tr>
      <w:tr w:rsidR="00435894" w:rsidTr="00435894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Calibri" w:eastAsia="Calibri" w:hAnsi="Calibri"/>
                <w:b/>
                <w:bCs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5894" w:rsidRDefault="00435894">
            <w:pPr>
              <w:spacing w:line="276" w:lineRule="auto"/>
              <w:jc w:val="center"/>
              <w:rPr>
                <w:rFonts w:ascii="Calibri" w:eastAsia="Calibri" w:hAnsi="Calibri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32</w:t>
            </w:r>
          </w:p>
        </w:tc>
      </w:tr>
    </w:tbl>
    <w:p w:rsidR="00435894" w:rsidRDefault="00435894" w:rsidP="00435894">
      <w:pPr>
        <w:ind w:firstLine="567"/>
        <w:jc w:val="both"/>
        <w:rPr>
          <w:sz w:val="28"/>
          <w:szCs w:val="28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28"/>
          <w:szCs w:val="28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28"/>
          <w:szCs w:val="28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28"/>
          <w:szCs w:val="28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28"/>
          <w:szCs w:val="28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28"/>
          <w:szCs w:val="28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28"/>
          <w:szCs w:val="28"/>
        </w:rPr>
      </w:pPr>
    </w:p>
    <w:p w:rsidR="00435894" w:rsidRDefault="00435894" w:rsidP="00435894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35894" w:rsidRDefault="00435894" w:rsidP="00435894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Контрольная работа по разделу 1</w:t>
      </w:r>
    </w:p>
    <w:p w:rsidR="00435894" w:rsidRDefault="00435894" w:rsidP="00435894">
      <w:pPr>
        <w:shd w:val="clear" w:color="auto" w:fill="FFFFFF"/>
        <w:rPr>
          <w:b/>
          <w:i/>
          <w:sz w:val="27"/>
          <w:szCs w:val="27"/>
        </w:rPr>
      </w:pPr>
      <w:r>
        <w:rPr>
          <w:b/>
          <w:i/>
          <w:sz w:val="27"/>
          <w:szCs w:val="27"/>
        </w:rPr>
        <w:t xml:space="preserve">Инструкция для </w:t>
      </w:r>
      <w:proofErr w:type="gramStart"/>
      <w:r>
        <w:rPr>
          <w:b/>
          <w:i/>
          <w:sz w:val="27"/>
          <w:szCs w:val="27"/>
        </w:rPr>
        <w:t>обучающегося</w:t>
      </w:r>
      <w:proofErr w:type="gramEnd"/>
      <w:r>
        <w:rPr>
          <w:b/>
          <w:i/>
          <w:sz w:val="27"/>
          <w:szCs w:val="27"/>
        </w:rPr>
        <w:t>:</w:t>
      </w:r>
    </w:p>
    <w:p w:rsidR="00435894" w:rsidRDefault="00435894" w:rsidP="00435894">
      <w:pPr>
        <w:rPr>
          <w:i/>
          <w:sz w:val="27"/>
          <w:szCs w:val="27"/>
        </w:rPr>
      </w:pPr>
      <w:r>
        <w:rPr>
          <w:i/>
          <w:sz w:val="27"/>
          <w:szCs w:val="27"/>
        </w:rPr>
        <w:t xml:space="preserve">Задание 1. Внимательно прочитайте вопросы и дайте правильные ответы. </w:t>
      </w:r>
    </w:p>
    <w:p w:rsidR="00435894" w:rsidRDefault="00435894" w:rsidP="00435894">
      <w:pPr>
        <w:textAlignment w:val="baseline"/>
        <w:rPr>
          <w:i/>
          <w:sz w:val="27"/>
          <w:szCs w:val="27"/>
        </w:rPr>
      </w:pPr>
      <w:r>
        <w:rPr>
          <w:i/>
          <w:sz w:val="27"/>
          <w:szCs w:val="27"/>
        </w:rPr>
        <w:t>Время выполнения задания 60 мин.</w:t>
      </w:r>
    </w:p>
    <w:p w:rsidR="00435894" w:rsidRDefault="00435894" w:rsidP="00435894">
      <w:pPr>
        <w:rPr>
          <w:i/>
          <w:sz w:val="27"/>
          <w:szCs w:val="27"/>
        </w:rPr>
      </w:pPr>
      <w:r>
        <w:rPr>
          <w:i/>
          <w:sz w:val="27"/>
          <w:szCs w:val="27"/>
        </w:rPr>
        <w:t>Задание 2. Внимательно прочитайте задание. Выберите правильные ответы</w:t>
      </w:r>
    </w:p>
    <w:p w:rsidR="00435894" w:rsidRDefault="00435894" w:rsidP="00435894">
      <w:pPr>
        <w:textAlignment w:val="baseline"/>
        <w:rPr>
          <w:i/>
          <w:sz w:val="27"/>
          <w:szCs w:val="27"/>
        </w:rPr>
      </w:pPr>
      <w:r>
        <w:rPr>
          <w:i/>
          <w:sz w:val="27"/>
          <w:szCs w:val="27"/>
        </w:rPr>
        <w:t>Время выполнения задания 30 мин.</w:t>
      </w:r>
    </w:p>
    <w:p w:rsidR="00435894" w:rsidRDefault="00435894" w:rsidP="00435894">
      <w:pPr>
        <w:jc w:val="center"/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Вариант 1</w:t>
      </w:r>
    </w:p>
    <w:p w:rsidR="00435894" w:rsidRDefault="00435894" w:rsidP="00435894">
      <w:pPr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Задание 1.</w:t>
      </w:r>
    </w:p>
    <w:p w:rsidR="00435894" w:rsidRDefault="00435894" w:rsidP="00435894">
      <w:pPr>
        <w:rPr>
          <w:bCs/>
          <w:color w:val="000000"/>
          <w:sz w:val="27"/>
          <w:szCs w:val="27"/>
        </w:rPr>
      </w:pPr>
      <w:r>
        <w:rPr>
          <w:bCs/>
          <w:color w:val="000000"/>
          <w:sz w:val="27"/>
          <w:szCs w:val="27"/>
        </w:rPr>
        <w:t>1.Что такое «предприятие»?</w:t>
      </w:r>
    </w:p>
    <w:p w:rsidR="00435894" w:rsidRDefault="00435894" w:rsidP="00435894">
      <w:pPr>
        <w:rPr>
          <w:bCs/>
          <w:color w:val="000000"/>
          <w:sz w:val="27"/>
          <w:szCs w:val="27"/>
        </w:rPr>
      </w:pPr>
      <w:r>
        <w:rPr>
          <w:bCs/>
          <w:color w:val="000000"/>
          <w:sz w:val="27"/>
          <w:szCs w:val="27"/>
        </w:rPr>
        <w:t>2.Опишите отрасли экономики.</w:t>
      </w:r>
    </w:p>
    <w:p w:rsidR="00435894" w:rsidRDefault="00435894" w:rsidP="00435894">
      <w:pPr>
        <w:rPr>
          <w:bCs/>
          <w:color w:val="000000"/>
          <w:sz w:val="27"/>
          <w:szCs w:val="27"/>
        </w:rPr>
      </w:pPr>
      <w:r>
        <w:rPr>
          <w:bCs/>
          <w:color w:val="000000"/>
          <w:sz w:val="27"/>
          <w:szCs w:val="27"/>
        </w:rPr>
        <w:t>3.Что такое «Экономика предприятия»?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4.Предприятие и предпринимательство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5.Организационная структура предприятия.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6.Учреждение предприятия.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7.Хозяйственные общества.</w:t>
      </w:r>
    </w:p>
    <w:p w:rsidR="00435894" w:rsidRDefault="00435894" w:rsidP="00435894">
      <w:pPr>
        <w:shd w:val="clear" w:color="auto" w:fill="FFFFFF"/>
        <w:jc w:val="both"/>
        <w:rPr>
          <w:b/>
          <w:sz w:val="27"/>
          <w:szCs w:val="27"/>
        </w:rPr>
      </w:pPr>
      <w:r>
        <w:rPr>
          <w:b/>
          <w:sz w:val="27"/>
          <w:szCs w:val="27"/>
        </w:rPr>
        <w:t>Задание 2.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1.Предпринимательская способность – это: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А) инициативная, самостоятельная деятельность людей, направленная на получение большей выручки от реализованной продукции;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 Б) инициативная, самостоятельная деятельность людей, направленная на получение прибыли;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В) инициативная, самостоятельная деятельность людей, направленная на производство товаров и услуг с целью удовлетворения потребностей людей.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2.Экономическая свобода необходима предпринимателям </w:t>
      </w:r>
      <w:proofErr w:type="gramStart"/>
      <w:r>
        <w:rPr>
          <w:b/>
          <w:bCs/>
          <w:color w:val="000000"/>
          <w:sz w:val="27"/>
          <w:szCs w:val="27"/>
        </w:rPr>
        <w:t>для</w:t>
      </w:r>
      <w:proofErr w:type="gramEnd"/>
      <w:r>
        <w:rPr>
          <w:b/>
          <w:bCs/>
          <w:color w:val="000000"/>
          <w:sz w:val="27"/>
          <w:szCs w:val="27"/>
        </w:rPr>
        <w:t>: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А) возможности самостоятельного принятия решения по выбору вида деятельности;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Б) возможности вкладывать деньги в бизнес, приносящий большую прибыль;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В) возможности свободно торговать как на внутреннем, так и на внешнем рынке.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3.Акционерное общество – это: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А) государственное предприятие, переданное в распоряжение трудового коллектива;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Б) предприятие, созданное путём объединения вкладов его учредителей;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В) предприятие, созданное с помощью выпуска акций и взносов его учредителей.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 xml:space="preserve">4.Способы приватизации </w:t>
      </w:r>
      <w:proofErr w:type="gramStart"/>
      <w:r>
        <w:rPr>
          <w:b/>
          <w:bCs/>
          <w:color w:val="000000"/>
          <w:sz w:val="27"/>
          <w:szCs w:val="27"/>
        </w:rPr>
        <w:t>государственных</w:t>
      </w:r>
      <w:proofErr w:type="gramEnd"/>
      <w:r>
        <w:rPr>
          <w:b/>
          <w:bCs/>
          <w:color w:val="000000"/>
          <w:sz w:val="27"/>
          <w:szCs w:val="27"/>
        </w:rPr>
        <w:t xml:space="preserve">  предприятия – это: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А) продажа с аукциона, инвестиционный конкурс, акционирование;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Б) продажа предприятия трудовому коллективу взамен на ваучеры и денежные средства, передача в аренду на длительный срок, продажа с аукциона;</w:t>
      </w:r>
    </w:p>
    <w:p w:rsidR="00435894" w:rsidRDefault="00435894" w:rsidP="00435894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В) деление активов предприятия на акции с дальнейшей продажей на рынке ценных бумаг, льготная продажа части имущества предприятия трудовому коллективу, сохранение контрольного пакета акций за государством с продажей  его в дальнейшем трудовому коллективу.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5.Предпринимательская способность – один из факторов производства. Скажите, какой вид вознаграждения получает предприниматель: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А) заработная плата;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Б) дивиденд;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В) прибыль;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Г) процент.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6.Ценная бумага – это: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А) денежный документ, который можно продать;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Б) денежный документ, удостоверяющий имущественное право или отношение займа;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В) денежный документ, выпущенный акционерным обществом.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t>7.Акция – это: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А) долевая ценная бумага;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Б) долговая ценная бумага;</w:t>
      </w:r>
    </w:p>
    <w:p w:rsidR="00435894" w:rsidRDefault="00435894" w:rsidP="00435894">
      <w:pPr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В) долевая и долговая ценная бумага.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b/>
          <w:sz w:val="28"/>
          <w:szCs w:val="28"/>
        </w:rPr>
      </w:pPr>
      <w:r>
        <w:rPr>
          <w:rFonts w:ascii="TimesNewRoman,Bold" w:eastAsia="Calibri" w:hAnsi="TimesNewRoman,Bold" w:cs="TimesNewRoman,Bold"/>
          <w:b/>
          <w:bCs/>
          <w:sz w:val="27"/>
          <w:szCs w:val="27"/>
        </w:rPr>
        <w:t>8.</w:t>
      </w:r>
      <w:r>
        <w:rPr>
          <w:rFonts w:eastAsia="Calibri"/>
          <w:b/>
          <w:sz w:val="28"/>
          <w:szCs w:val="28"/>
        </w:rPr>
        <w:t>Какую ответственность несут члены  товарищества на вере по его обязательствам?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полные товарищи и коммандитисты несут полную ответственность;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полные товарищи и коммандитисты несут ответственность в пределах своего вклада;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полные товарищи несут полную ответственность по делам товарищества, как своим вкладом, так и всем своим имуществом, а коммандитисты – в пределах вклада в имущество товарищества.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9. Какие права имеет собственник в отношении принадлежащего ему имущества?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право владения;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право владения и пользования;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право владения, пользования и распоряжения.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10.За унитарным предприятием имущество закрепляется: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на праве собственности;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на праве хозяйственного ведения или оперативного управления;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передается по договору аренды.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11.Объединение граждан на основе членства для совместной производственной или иной хозяйственной деятельности, основанной на их личном трудовом и ином участии - это: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общество с ограниченной ответственностью;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товарищество на вере;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производственный кооператив;</w:t>
      </w:r>
    </w:p>
    <w:p w:rsidR="00435894" w:rsidRDefault="00435894" w:rsidP="00435894">
      <w:pPr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Г) унитарное предприятие.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12.К основным функциям предприятия можно отнести: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управление и организация труда;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создание рабочих мест для населения, живущего в окрестностях предприятия;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охрана окружающей среды;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Г) обеспечение персонала заработной платой.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 xml:space="preserve">13.Предприятия классифицируются по виду и характеру деятельности </w:t>
      </w:r>
      <w:proofErr w:type="gramStart"/>
      <w:r>
        <w:rPr>
          <w:rFonts w:eastAsia="Calibri"/>
          <w:b/>
          <w:sz w:val="28"/>
          <w:szCs w:val="28"/>
        </w:rPr>
        <w:t>на</w:t>
      </w:r>
      <w:proofErr w:type="gramEnd"/>
      <w:r>
        <w:rPr>
          <w:rFonts w:eastAsia="Calibri"/>
          <w:b/>
          <w:sz w:val="28"/>
          <w:szCs w:val="28"/>
        </w:rPr>
        <w:t>: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государственные, муниципальные, частные;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lastRenderedPageBreak/>
        <w:t>Б) предприятия производственной и непроизводственной сферы.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иностранные, национальные, совместные предприятия;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Г) производственные кооперативы, унитарные предприятия, акционерные общества.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14.Результатом взаимодействия компонентов внутренней среды предприятия является: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средства производства, персонал;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информация, деньги;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готовая продукция, производство;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Г) готовая продукция.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15.К мелким предприятиям относятся предприятия: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с численностью занятых до 50 человек;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с объемом продаж до 500 тыс. рублей;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с чистой прибылью до 250 тыс. рублей.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16.По формам собственности предприятия различают: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производственные кооперативы, унитарные предприятия, акционерные общества;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государственные, национальные, частные предприятия;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государственные, муниципальные, частные, кооперативные предприятия;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Г) предприятия, находящиеся в собственности общественных организаций, полное товарищество, ООО.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17.По принадлежности капитала выделяют: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А) национальные, иностранные и совместные предприятия;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Б) государственные, муниципальные, производственные кооперативы, частные предприятия;</w:t>
      </w:r>
    </w:p>
    <w:p w:rsidR="00435894" w:rsidRDefault="00435894" w:rsidP="00435894">
      <w:pPr>
        <w:autoSpaceDE w:val="0"/>
        <w:autoSpaceDN w:val="0"/>
        <w:adjustRightInd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В) государственные, национальные, унитарные предприятия.</w:t>
      </w:r>
    </w:p>
    <w:p w:rsidR="00435894" w:rsidRDefault="00435894" w:rsidP="00435894">
      <w:pPr>
        <w:pStyle w:val="1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18.В чем основное отличие коммерческой организации </w:t>
      </w:r>
      <w:proofErr w:type="gramStart"/>
      <w:r>
        <w:rPr>
          <w:b/>
          <w:sz w:val="28"/>
          <w:szCs w:val="28"/>
        </w:rPr>
        <w:t>от</w:t>
      </w:r>
      <w:proofErr w:type="gramEnd"/>
      <w:r>
        <w:rPr>
          <w:b/>
          <w:sz w:val="28"/>
          <w:szCs w:val="28"/>
        </w:rPr>
        <w:t xml:space="preserve"> некоммерческой?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А) основой создания коммерческой организации является частная собственность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Б) целью коммерческой организации является покупка и продажа товара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В) целью коммерческой организации является получение прибыли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Г) целью коммерческой организации является создание продукции, оказание услуг и выполнение работ</w:t>
      </w:r>
    </w:p>
    <w:p w:rsidR="00435894" w:rsidRDefault="00435894" w:rsidP="00435894">
      <w:pPr>
        <w:pStyle w:val="a4"/>
        <w:spacing w:after="0"/>
        <w:ind w:left="0"/>
        <w:rPr>
          <w:b/>
          <w:sz w:val="28"/>
          <w:szCs w:val="28"/>
        </w:rPr>
      </w:pPr>
      <w:r>
        <w:rPr>
          <w:b/>
          <w:sz w:val="28"/>
          <w:szCs w:val="28"/>
        </w:rPr>
        <w:t>19.Как классифицируется имущество организации?</w:t>
      </w:r>
    </w:p>
    <w:p w:rsidR="00435894" w:rsidRDefault="00435894" w:rsidP="0043589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proofErr w:type="spellStart"/>
      <w:r>
        <w:rPr>
          <w:sz w:val="28"/>
          <w:szCs w:val="28"/>
        </w:rPr>
        <w:t>внеоборотные</w:t>
      </w:r>
      <w:proofErr w:type="spellEnd"/>
      <w:r>
        <w:rPr>
          <w:sz w:val="28"/>
          <w:szCs w:val="28"/>
        </w:rPr>
        <w:t xml:space="preserve"> и оборотные активы </w:t>
      </w:r>
    </w:p>
    <w:p w:rsidR="00435894" w:rsidRDefault="00435894" w:rsidP="00435894">
      <w:pPr>
        <w:jc w:val="both"/>
        <w:rPr>
          <w:sz w:val="28"/>
          <w:szCs w:val="28"/>
        </w:rPr>
      </w:pPr>
      <w:r>
        <w:rPr>
          <w:sz w:val="28"/>
          <w:szCs w:val="28"/>
        </w:rPr>
        <w:t>Б) здания, сооружения, запасы и денежные средства</w:t>
      </w:r>
    </w:p>
    <w:p w:rsidR="00435894" w:rsidRDefault="00435894" w:rsidP="00435894">
      <w:pPr>
        <w:jc w:val="both"/>
        <w:rPr>
          <w:sz w:val="28"/>
          <w:szCs w:val="28"/>
        </w:rPr>
      </w:pPr>
      <w:r>
        <w:rPr>
          <w:sz w:val="28"/>
          <w:szCs w:val="28"/>
        </w:rPr>
        <w:t>В) собственный капитал, инвестиции, привлеченные средства</w:t>
      </w:r>
    </w:p>
    <w:p w:rsidR="00435894" w:rsidRDefault="00435894" w:rsidP="00435894">
      <w:pPr>
        <w:jc w:val="both"/>
        <w:rPr>
          <w:sz w:val="28"/>
          <w:szCs w:val="28"/>
        </w:rPr>
      </w:pPr>
      <w:r>
        <w:rPr>
          <w:sz w:val="28"/>
          <w:szCs w:val="28"/>
        </w:rPr>
        <w:t>Г) основные средства, нематериальные активы, оборотные средства</w:t>
      </w:r>
    </w:p>
    <w:p w:rsidR="00435894" w:rsidRDefault="00435894" w:rsidP="00435894">
      <w:pPr>
        <w:pStyle w:val="1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20.Как классифицируются предприятия по формам собственности?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А) государственные, муниципальные, частные, коллективные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Б) частные, государственные, смешанные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В) частные, государственные, индивидуальные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Г) индивидуальные, государственные, коллективные</w:t>
      </w:r>
    </w:p>
    <w:p w:rsidR="00435894" w:rsidRDefault="00435894" w:rsidP="00435894">
      <w:pPr>
        <w:pStyle w:val="1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21.Какой организационно-правовой формы юридического лица не </w:t>
      </w:r>
      <w:r>
        <w:rPr>
          <w:b/>
          <w:sz w:val="28"/>
          <w:szCs w:val="28"/>
        </w:rPr>
        <w:lastRenderedPageBreak/>
        <w:t>существует?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А) общество с дополнительной ответственностью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Б) товарищество с ограниченной ответственностью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В) товарищество на вере</w:t>
      </w:r>
    </w:p>
    <w:p w:rsidR="00435894" w:rsidRDefault="00435894" w:rsidP="00435894">
      <w:pPr>
        <w:pStyle w:val="1"/>
        <w:ind w:firstLine="0"/>
        <w:rPr>
          <w:sz w:val="28"/>
          <w:szCs w:val="28"/>
        </w:rPr>
      </w:pPr>
      <w:r>
        <w:rPr>
          <w:sz w:val="28"/>
          <w:szCs w:val="28"/>
        </w:rPr>
        <w:t>Г) муниципальное унитарное предприятие</w:t>
      </w:r>
    </w:p>
    <w:p w:rsidR="00435894" w:rsidRDefault="00435894" w:rsidP="00435894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22.Кто может быть собственником унитарного предприятия?</w:t>
      </w:r>
    </w:p>
    <w:p w:rsidR="00435894" w:rsidRDefault="00435894" w:rsidP="00435894">
      <w:pPr>
        <w:pStyle w:val="a4"/>
        <w:spacing w:after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А) государственные и муниципальные органы</w:t>
      </w:r>
    </w:p>
    <w:p w:rsidR="00435894" w:rsidRDefault="00435894" w:rsidP="00435894">
      <w:pPr>
        <w:pStyle w:val="a4"/>
        <w:spacing w:after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Б) любой субъект хозяйственного права</w:t>
      </w:r>
    </w:p>
    <w:p w:rsidR="00435894" w:rsidRDefault="00435894" w:rsidP="00435894">
      <w:pPr>
        <w:pStyle w:val="a4"/>
        <w:spacing w:after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В) юридические и физические лица</w:t>
      </w:r>
    </w:p>
    <w:p w:rsidR="00435894" w:rsidRDefault="00435894" w:rsidP="00435894">
      <w:pPr>
        <w:pStyle w:val="a4"/>
        <w:spacing w:after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Г) организация в форме унитарного предприятия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rStyle w:val="c1"/>
          <w:b/>
          <w:color w:val="000000"/>
          <w:sz w:val="28"/>
          <w:szCs w:val="28"/>
        </w:rPr>
        <w:t>23.Имеет ли право предприятие: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А) Самостоятельно распоряжаться произведенной продукцией;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Б) Нанимать и увольнять работников;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В) Отказываться платить  налоги  в местные,  региональные и федеральные органы власти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rStyle w:val="c1"/>
          <w:b/>
          <w:color w:val="000000"/>
          <w:sz w:val="28"/>
          <w:szCs w:val="28"/>
        </w:rPr>
        <w:t xml:space="preserve">24. Производственная деятельность предприятия заключается </w:t>
      </w:r>
      <w:proofErr w:type="gramStart"/>
      <w:r>
        <w:rPr>
          <w:rStyle w:val="c1"/>
          <w:b/>
          <w:color w:val="000000"/>
          <w:sz w:val="28"/>
          <w:szCs w:val="28"/>
        </w:rPr>
        <w:t>в</w:t>
      </w:r>
      <w:proofErr w:type="gramEnd"/>
      <w:r>
        <w:rPr>
          <w:rStyle w:val="c1"/>
          <w:b/>
          <w:color w:val="000000"/>
          <w:sz w:val="28"/>
          <w:szCs w:val="28"/>
        </w:rPr>
        <w:t>: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А)  </w:t>
      </w:r>
      <w:proofErr w:type="gramStart"/>
      <w:r>
        <w:rPr>
          <w:rStyle w:val="c1"/>
          <w:color w:val="000000"/>
          <w:sz w:val="28"/>
          <w:szCs w:val="28"/>
        </w:rPr>
        <w:t>Производстве</w:t>
      </w:r>
      <w:proofErr w:type="gramEnd"/>
      <w:r>
        <w:rPr>
          <w:rStyle w:val="c1"/>
          <w:color w:val="000000"/>
          <w:sz w:val="28"/>
          <w:szCs w:val="28"/>
        </w:rPr>
        <w:t xml:space="preserve"> продукции на рынок;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Б) Посредничество при внедрении товаров на рынок;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В</w:t>
      </w:r>
      <w:proofErr w:type="gramStart"/>
      <w:r>
        <w:rPr>
          <w:rStyle w:val="c1"/>
          <w:color w:val="000000"/>
          <w:sz w:val="28"/>
          <w:szCs w:val="28"/>
        </w:rPr>
        <w:t>)О</w:t>
      </w:r>
      <w:proofErr w:type="gramEnd"/>
      <w:r>
        <w:rPr>
          <w:rStyle w:val="c1"/>
          <w:color w:val="000000"/>
          <w:sz w:val="28"/>
          <w:szCs w:val="28"/>
        </w:rPr>
        <w:t>казание консультационных услуг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rStyle w:val="c1"/>
          <w:b/>
          <w:color w:val="000000"/>
          <w:sz w:val="28"/>
          <w:szCs w:val="28"/>
        </w:rPr>
        <w:t>25.Результатом производственной деятельности предприятия являются: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А) Рост прибыли;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Б) Увеличение цен на продукцию предприятия;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В) Повышение рентабельности производства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7"/>
          <w:szCs w:val="27"/>
        </w:rPr>
      </w:pPr>
      <w:r>
        <w:rPr>
          <w:rStyle w:val="c1"/>
          <w:b/>
          <w:color w:val="000000"/>
          <w:sz w:val="28"/>
          <w:szCs w:val="28"/>
        </w:rPr>
        <w:t>26. Организационно-правовые формы предприятий э</w:t>
      </w:r>
      <w:r>
        <w:rPr>
          <w:rStyle w:val="c1"/>
          <w:b/>
          <w:color w:val="000000"/>
          <w:sz w:val="27"/>
          <w:szCs w:val="27"/>
        </w:rPr>
        <w:t>то: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А) Государственное предприятие;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Б) Малое предприятие;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В) Общество с ограниченной ответственностью;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Г) Совместное предприятие;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Д) Акционерное общество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7"/>
          <w:szCs w:val="27"/>
        </w:rPr>
      </w:pPr>
      <w:r>
        <w:rPr>
          <w:rStyle w:val="c1"/>
          <w:b/>
          <w:color w:val="000000"/>
          <w:sz w:val="27"/>
          <w:szCs w:val="27"/>
        </w:rPr>
        <w:t>27. К крупным предприятиям относят: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А) Предприятия с числом занятых 480 человек;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Б) Предприятие с числом занятых 510 человек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7"/>
          <w:szCs w:val="27"/>
        </w:rPr>
      </w:pPr>
      <w:r>
        <w:rPr>
          <w:rStyle w:val="c1"/>
          <w:b/>
          <w:color w:val="000000"/>
          <w:sz w:val="27"/>
          <w:szCs w:val="27"/>
        </w:rPr>
        <w:t>28.Преимущества крупных предприятий: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А) Возможность быстрого перехода на выпуск новой продукции;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Б) Наличие научно-технических подразделений в составе предприятия;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В) Возможность   снижать   затраты   на   производство   продукции   за   счет массового производства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7"/>
          <w:szCs w:val="27"/>
        </w:rPr>
      </w:pPr>
      <w:r>
        <w:rPr>
          <w:rStyle w:val="c1"/>
          <w:b/>
          <w:color w:val="000000"/>
          <w:sz w:val="27"/>
          <w:szCs w:val="27"/>
        </w:rPr>
        <w:t>29.Преимущества малых предприятий: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А) Гибкое реагирование на изменения рынка;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Б) Эффективное управление из-за малых размеров;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В) Защищенность от контроля со стороны криминальных структур;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Г) Возможность легкого получения кредита в банке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7"/>
          <w:szCs w:val="27"/>
        </w:rPr>
      </w:pPr>
      <w:r>
        <w:rPr>
          <w:rStyle w:val="c1"/>
          <w:b/>
          <w:color w:val="000000"/>
          <w:sz w:val="27"/>
          <w:szCs w:val="27"/>
        </w:rPr>
        <w:t>30. На тип организации производства оказывают слияние следующие факторы: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А) Масштабность производства;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Б) Формы собственности;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lastRenderedPageBreak/>
        <w:t>В) Уровень специализации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7"/>
          <w:szCs w:val="27"/>
        </w:rPr>
      </w:pPr>
      <w:r>
        <w:rPr>
          <w:rStyle w:val="c1"/>
          <w:b/>
          <w:color w:val="000000"/>
          <w:sz w:val="27"/>
          <w:szCs w:val="27"/>
        </w:rPr>
        <w:t>31.В условиях рыночной экономики предприятие является: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А) Самостоятельным хозяйственным субъектом;</w:t>
      </w:r>
    </w:p>
    <w:p w:rsidR="00435894" w:rsidRDefault="00435894" w:rsidP="00435894">
      <w:pPr>
        <w:pStyle w:val="c0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rStyle w:val="c1"/>
          <w:color w:val="000000"/>
          <w:sz w:val="27"/>
          <w:szCs w:val="27"/>
        </w:rPr>
        <w:t>Б) Не является самостоятельным хозяйственным субъектом</w:t>
      </w:r>
    </w:p>
    <w:p w:rsidR="00435894" w:rsidRDefault="00435894" w:rsidP="00435894">
      <w:pPr>
        <w:pStyle w:val="a4"/>
        <w:spacing w:after="0"/>
        <w:ind w:left="0"/>
        <w:jc w:val="both"/>
        <w:rPr>
          <w:sz w:val="27"/>
          <w:szCs w:val="27"/>
        </w:rPr>
      </w:pPr>
    </w:p>
    <w:p w:rsidR="00435894" w:rsidRDefault="00435894" w:rsidP="00435894">
      <w:pPr>
        <w:rPr>
          <w:sz w:val="27"/>
          <w:szCs w:val="27"/>
        </w:rPr>
      </w:pPr>
    </w:p>
    <w:tbl>
      <w:tblPr>
        <w:tblW w:w="8700" w:type="dxa"/>
        <w:jc w:val="center"/>
        <w:tblInd w:w="-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29"/>
        <w:gridCol w:w="3571"/>
      </w:tblGrid>
      <w:tr w:rsidR="00435894" w:rsidTr="00435894">
        <w:trPr>
          <w:trHeight w:val="682"/>
          <w:jc w:val="center"/>
        </w:trPr>
        <w:tc>
          <w:tcPr>
            <w:tcW w:w="5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27"/>
                <w:szCs w:val="27"/>
                <w:lang w:eastAsia="en-US"/>
              </w:rPr>
            </w:pPr>
            <w:r>
              <w:rPr>
                <w:sz w:val="27"/>
                <w:szCs w:val="27"/>
                <w:lang w:eastAsia="en-US"/>
              </w:rPr>
              <w:t>Основные показатели оценки результата</w:t>
            </w:r>
          </w:p>
        </w:tc>
        <w:tc>
          <w:tcPr>
            <w:tcW w:w="3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27"/>
                <w:szCs w:val="27"/>
                <w:lang w:eastAsia="en-US"/>
              </w:rPr>
            </w:pPr>
            <w:r>
              <w:rPr>
                <w:sz w:val="27"/>
                <w:szCs w:val="27"/>
                <w:lang w:eastAsia="en-US"/>
              </w:rPr>
              <w:t>Оценка</w:t>
            </w:r>
          </w:p>
        </w:tc>
      </w:tr>
      <w:tr w:rsidR="00435894" w:rsidTr="00435894">
        <w:trPr>
          <w:trHeight w:val="1252"/>
          <w:jc w:val="center"/>
        </w:trPr>
        <w:tc>
          <w:tcPr>
            <w:tcW w:w="5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spacing w:line="276" w:lineRule="auto"/>
              <w:rPr>
                <w:sz w:val="27"/>
                <w:szCs w:val="27"/>
                <w:lang w:eastAsia="en-US"/>
              </w:rPr>
            </w:pPr>
            <w:r>
              <w:rPr>
                <w:i/>
                <w:sz w:val="27"/>
                <w:szCs w:val="27"/>
                <w:lang w:eastAsia="en-US"/>
              </w:rPr>
              <w:t>точность и скорость выполнения задания, соответствие эталонам ответов</w:t>
            </w:r>
          </w:p>
        </w:tc>
        <w:tc>
          <w:tcPr>
            <w:tcW w:w="3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7"/>
                <w:szCs w:val="27"/>
                <w:lang w:eastAsia="en-US"/>
              </w:rPr>
            </w:pPr>
            <w:r>
              <w:rPr>
                <w:i/>
                <w:iCs/>
                <w:sz w:val="27"/>
                <w:szCs w:val="27"/>
                <w:lang w:eastAsia="en-US"/>
              </w:rPr>
              <w:t>90 -100 % - 5</w:t>
            </w:r>
          </w:p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7"/>
                <w:szCs w:val="27"/>
                <w:lang w:eastAsia="en-US"/>
              </w:rPr>
            </w:pPr>
            <w:r>
              <w:rPr>
                <w:i/>
                <w:iCs/>
                <w:sz w:val="27"/>
                <w:szCs w:val="27"/>
                <w:lang w:eastAsia="en-US"/>
              </w:rPr>
              <w:t>80 - 89 % - 4</w:t>
            </w:r>
          </w:p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7"/>
                <w:szCs w:val="27"/>
                <w:lang w:eastAsia="en-US"/>
              </w:rPr>
            </w:pPr>
            <w:r>
              <w:rPr>
                <w:i/>
                <w:iCs/>
                <w:sz w:val="27"/>
                <w:szCs w:val="27"/>
                <w:lang w:eastAsia="en-US"/>
              </w:rPr>
              <w:t>70 - 79 % - 3</w:t>
            </w:r>
          </w:p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7"/>
                <w:szCs w:val="27"/>
                <w:lang w:eastAsia="en-US"/>
              </w:rPr>
            </w:pPr>
            <w:r>
              <w:rPr>
                <w:i/>
                <w:iCs/>
                <w:sz w:val="27"/>
                <w:szCs w:val="27"/>
                <w:lang w:eastAsia="en-US"/>
              </w:rPr>
              <w:t>менее 70% -2</w:t>
            </w:r>
          </w:p>
        </w:tc>
      </w:tr>
    </w:tbl>
    <w:p w:rsidR="00435894" w:rsidRDefault="00435894" w:rsidP="00435894">
      <w:pPr>
        <w:shd w:val="clear" w:color="auto" w:fill="FFFFFF"/>
        <w:jc w:val="both"/>
        <w:rPr>
          <w:b/>
          <w:sz w:val="32"/>
          <w:szCs w:val="28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32"/>
          <w:szCs w:val="28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32"/>
          <w:szCs w:val="28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32"/>
          <w:szCs w:val="28"/>
          <w:lang w:val="en-US"/>
        </w:rPr>
      </w:pPr>
    </w:p>
    <w:p w:rsidR="00435894" w:rsidRDefault="00435894" w:rsidP="00435894">
      <w:pPr>
        <w:shd w:val="clear" w:color="auto" w:fill="FFFFFF"/>
        <w:jc w:val="both"/>
        <w:rPr>
          <w:b/>
          <w:sz w:val="32"/>
          <w:szCs w:val="28"/>
          <w:lang w:val="en-US"/>
        </w:rPr>
      </w:pPr>
    </w:p>
    <w:p w:rsidR="00435894" w:rsidRDefault="00435894" w:rsidP="00435894">
      <w:pPr>
        <w:spacing w:after="200" w:line="276" w:lineRule="auto"/>
        <w:rPr>
          <w:b/>
          <w:color w:val="262626"/>
          <w:sz w:val="28"/>
          <w:szCs w:val="28"/>
        </w:rPr>
      </w:pPr>
      <w:r>
        <w:rPr>
          <w:b/>
          <w:color w:val="262626"/>
          <w:sz w:val="28"/>
          <w:szCs w:val="28"/>
        </w:rPr>
        <w:br w:type="page"/>
      </w:r>
    </w:p>
    <w:p w:rsidR="00435894" w:rsidRDefault="00435894" w:rsidP="00435894">
      <w:pPr>
        <w:shd w:val="clear" w:color="auto" w:fill="FFFFFF"/>
        <w:jc w:val="center"/>
        <w:rPr>
          <w:b/>
          <w:color w:val="262626"/>
          <w:sz w:val="28"/>
          <w:szCs w:val="28"/>
        </w:rPr>
      </w:pPr>
      <w:r>
        <w:rPr>
          <w:b/>
          <w:color w:val="262626"/>
          <w:sz w:val="28"/>
          <w:szCs w:val="28"/>
        </w:rPr>
        <w:lastRenderedPageBreak/>
        <w:t xml:space="preserve">Дифференцированный зачет </w:t>
      </w:r>
    </w:p>
    <w:p w:rsidR="00435894" w:rsidRDefault="00435894" w:rsidP="00435894">
      <w:pPr>
        <w:shd w:val="clear" w:color="auto" w:fill="FFFFFF"/>
        <w:jc w:val="center"/>
        <w:rPr>
          <w:b/>
          <w:color w:val="262626"/>
          <w:sz w:val="28"/>
          <w:szCs w:val="28"/>
        </w:rPr>
      </w:pPr>
      <w:r>
        <w:rPr>
          <w:b/>
          <w:color w:val="262626"/>
          <w:sz w:val="28"/>
          <w:szCs w:val="28"/>
        </w:rPr>
        <w:t>по дисциплине «Экономика отрасли»</w:t>
      </w:r>
    </w:p>
    <w:p w:rsidR="00435894" w:rsidRDefault="00435894" w:rsidP="00435894">
      <w:pPr>
        <w:shd w:val="clear" w:color="auto" w:fill="FFFFFF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Инструкция для </w:t>
      </w:r>
      <w:proofErr w:type="gramStart"/>
      <w:r>
        <w:rPr>
          <w:b/>
          <w:i/>
          <w:sz w:val="28"/>
          <w:szCs w:val="28"/>
        </w:rPr>
        <w:t>обучающегося</w:t>
      </w:r>
      <w:proofErr w:type="gramEnd"/>
      <w:r>
        <w:rPr>
          <w:b/>
          <w:i/>
          <w:sz w:val="28"/>
          <w:szCs w:val="28"/>
        </w:rPr>
        <w:t>:</w:t>
      </w:r>
    </w:p>
    <w:p w:rsidR="00435894" w:rsidRDefault="00435894" w:rsidP="00435894">
      <w:pPr>
        <w:rPr>
          <w:i/>
          <w:sz w:val="28"/>
          <w:szCs w:val="28"/>
        </w:rPr>
      </w:pPr>
      <w:r>
        <w:rPr>
          <w:i/>
          <w:sz w:val="28"/>
          <w:szCs w:val="28"/>
        </w:rPr>
        <w:t>Внимательно прочитайте задание. Выберите правильные ответы</w:t>
      </w:r>
    </w:p>
    <w:p w:rsidR="00435894" w:rsidRDefault="00435894" w:rsidP="00435894">
      <w:pPr>
        <w:textAlignment w:val="baseline"/>
        <w:rPr>
          <w:i/>
          <w:sz w:val="28"/>
          <w:szCs w:val="28"/>
        </w:rPr>
      </w:pPr>
      <w:r>
        <w:rPr>
          <w:i/>
          <w:sz w:val="28"/>
          <w:szCs w:val="28"/>
        </w:rPr>
        <w:t>Время выполнения задания 90 мин.</w:t>
      </w:r>
    </w:p>
    <w:p w:rsidR="00435894" w:rsidRDefault="00435894" w:rsidP="00435894">
      <w:pPr>
        <w:jc w:val="center"/>
        <w:rPr>
          <w:b/>
          <w:sz w:val="27"/>
          <w:szCs w:val="27"/>
        </w:rPr>
      </w:pPr>
      <w:r>
        <w:rPr>
          <w:b/>
          <w:sz w:val="27"/>
          <w:szCs w:val="27"/>
        </w:rPr>
        <w:t>Вариант 1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1.План производственных подразделений предприятия по объему, номенклатуре, ассортименту, качеству и срокам производства продукции – это …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а) планирование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б) производственная программа предприятия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в) план производства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 xml:space="preserve">2.Факторы, которые действуют независимо от предприятия и не подлежат влиянию с его стороны – 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а) косвенные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б) прямые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в) не прямые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3. Как называют тех, кто приобретает товары предприятия?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а) конкуренты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б) поставщики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в) потребители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4.Максимально возможный выпуск продукции (выполнение работ, оказание услуг) за единицу времени при полном и эффективном использовании производственного оборудования и площадей, применении прогрессивных технологий, эффективной организации труда, обеспечении  высокого качества продукции – это</w:t>
      </w:r>
      <w:proofErr w:type="gramStart"/>
      <w:r>
        <w:rPr>
          <w:sz w:val="27"/>
          <w:szCs w:val="27"/>
        </w:rPr>
        <w:t>..</w:t>
      </w:r>
      <w:proofErr w:type="gramEnd"/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а) производственная мощность предприятия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б) объем реализованной продукции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в) плановый фонд времени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5. Инициативная самостоятельная деятельность граждан или юридических лиц, направленная на получение прибыли – это…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а) производственное предприятие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б) холдинг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в) предпринимательская деятельность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6. Фирмы, которые поставляют на рынок аналогичные товары?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а) конкуренты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б) соперники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в) партнеры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7. Расшифруйте: ОДО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8. Объединение граждан для совместной производственной или хозяйственной деятельности?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а) производственный кооператив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б) унитарное предприятие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в) хозяйственное общество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г) хозяйственное товарищество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lastRenderedPageBreak/>
        <w:t>9. Юридическое понятие, охватывающее авторское право и другие права, относящиеся к интеллектуальной деятельности в области производства, науки, программного обеспечения, литературы и искусства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а) промышленная собственность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б) интеллектуальная собственность</w:t>
      </w:r>
    </w:p>
    <w:p w:rsidR="00435894" w:rsidRDefault="00435894" w:rsidP="00435894">
      <w:pPr>
        <w:pStyle w:val="a3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10. Укажите основную цель функционирования предприятия в рыночных условиях: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а) получение прибыли и ее максимизация</w:t>
      </w:r>
      <w:r>
        <w:rPr>
          <w:b/>
          <w:sz w:val="27"/>
          <w:szCs w:val="27"/>
        </w:rPr>
        <w:br/>
      </w:r>
      <w:r>
        <w:rPr>
          <w:sz w:val="27"/>
          <w:szCs w:val="27"/>
        </w:rPr>
        <w:t>б) повышение заработной платы работников</w:t>
      </w:r>
      <w:r>
        <w:rPr>
          <w:sz w:val="27"/>
          <w:szCs w:val="27"/>
        </w:rPr>
        <w:br/>
        <w:t>в) выход на мировой рынок</w:t>
      </w:r>
      <w:r>
        <w:rPr>
          <w:sz w:val="27"/>
          <w:szCs w:val="27"/>
        </w:rPr>
        <w:br/>
        <w:t>г) максимальное удовлетворение общественных потребностей</w:t>
      </w:r>
      <w:r>
        <w:rPr>
          <w:sz w:val="27"/>
          <w:szCs w:val="27"/>
        </w:rPr>
        <w:br/>
        <w:t>д) совершенствование производственной структуры предприятия</w:t>
      </w:r>
      <w:r>
        <w:rPr>
          <w:sz w:val="27"/>
          <w:szCs w:val="27"/>
        </w:rPr>
        <w:br/>
        <w:t>е) внедрение новой техники и технологии</w:t>
      </w:r>
    </w:p>
    <w:p w:rsidR="00435894" w:rsidRDefault="00435894" w:rsidP="00435894">
      <w:pPr>
        <w:pStyle w:val="a3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11. Предприятия по формам собственности классифицируются на: (3 варианта ответа)</w:t>
      </w:r>
      <w:r>
        <w:rPr>
          <w:sz w:val="27"/>
          <w:szCs w:val="27"/>
        </w:rPr>
        <w:br/>
        <w:t>а) индивидуальные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б) частные</w:t>
      </w:r>
      <w:r>
        <w:rPr>
          <w:sz w:val="27"/>
          <w:szCs w:val="27"/>
        </w:rPr>
        <w:br/>
        <w:t>в) малые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г) государственные</w:t>
      </w:r>
      <w:r>
        <w:rPr>
          <w:sz w:val="27"/>
          <w:szCs w:val="27"/>
        </w:rPr>
        <w:br/>
        <w:t>д) коллективные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е) муниципальные</w:t>
      </w:r>
    </w:p>
    <w:p w:rsidR="00435894" w:rsidRDefault="00435894" w:rsidP="00435894">
      <w:pPr>
        <w:pStyle w:val="a3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12. Выделите организационно-правовые формы предприятий: (4 варианта ответа)</w:t>
      </w:r>
      <w:r>
        <w:rPr>
          <w:sz w:val="27"/>
          <w:szCs w:val="27"/>
        </w:rPr>
        <w:br/>
        <w:t>а) унитарные предприятия</w:t>
      </w:r>
      <w:r>
        <w:rPr>
          <w:sz w:val="27"/>
          <w:szCs w:val="27"/>
        </w:rPr>
        <w:br/>
        <w:t>б) совместные предприятия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в) производственные кооперативы</w:t>
      </w:r>
      <w:r>
        <w:rPr>
          <w:sz w:val="27"/>
          <w:szCs w:val="27"/>
        </w:rPr>
        <w:br/>
        <w:t>г) малые предприятия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д) хозяйственные общества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е) хозяйственные товарищества</w:t>
      </w:r>
    </w:p>
    <w:p w:rsidR="00435894" w:rsidRDefault="00435894" w:rsidP="00435894">
      <w:pPr>
        <w:rPr>
          <w:rFonts w:ascii="Tahoma" w:hAnsi="Tahoma" w:cs="Tahoma"/>
          <w:sz w:val="27"/>
          <w:szCs w:val="27"/>
        </w:rPr>
      </w:pPr>
      <w:r>
        <w:rPr>
          <w:bCs/>
          <w:sz w:val="27"/>
          <w:szCs w:val="27"/>
        </w:rPr>
        <w:t>13.К переменным расходам относятся такие статьи затрат, как...</w:t>
      </w:r>
    </w:p>
    <w:p w:rsidR="00435894" w:rsidRDefault="00435894" w:rsidP="00435894">
      <w:pPr>
        <w:rPr>
          <w:rFonts w:ascii="Tahoma" w:hAnsi="Tahoma" w:cs="Tahoma"/>
          <w:sz w:val="27"/>
          <w:szCs w:val="27"/>
        </w:rPr>
      </w:pPr>
      <w:r>
        <w:rPr>
          <w:sz w:val="27"/>
          <w:szCs w:val="27"/>
        </w:rPr>
        <w:t>а) общехозяйственные расходы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б) арендная плата</w:t>
      </w:r>
    </w:p>
    <w:p w:rsidR="00435894" w:rsidRDefault="00435894" w:rsidP="00435894">
      <w:pPr>
        <w:rPr>
          <w:rFonts w:ascii="Tahoma" w:hAnsi="Tahoma" w:cs="Tahoma"/>
          <w:sz w:val="27"/>
          <w:szCs w:val="27"/>
        </w:rPr>
      </w:pPr>
      <w:r>
        <w:rPr>
          <w:sz w:val="27"/>
          <w:szCs w:val="27"/>
        </w:rPr>
        <w:t>в) топливо и энергия на технологические цели</w:t>
      </w:r>
    </w:p>
    <w:p w:rsidR="00435894" w:rsidRDefault="00435894" w:rsidP="00435894">
      <w:pPr>
        <w:rPr>
          <w:rFonts w:ascii="Tahoma" w:hAnsi="Tahoma" w:cs="Tahoma"/>
          <w:sz w:val="27"/>
          <w:szCs w:val="27"/>
        </w:rPr>
      </w:pPr>
      <w:r>
        <w:rPr>
          <w:sz w:val="27"/>
          <w:szCs w:val="27"/>
        </w:rPr>
        <w:t>г) амортизация</w:t>
      </w:r>
    </w:p>
    <w:p w:rsidR="00435894" w:rsidRDefault="00435894" w:rsidP="00435894">
      <w:pPr>
        <w:rPr>
          <w:rFonts w:ascii="Tahoma" w:hAnsi="Tahoma" w:cs="Tahoma"/>
          <w:sz w:val="27"/>
          <w:szCs w:val="27"/>
        </w:rPr>
      </w:pPr>
      <w:r>
        <w:rPr>
          <w:bCs/>
          <w:sz w:val="27"/>
          <w:szCs w:val="27"/>
        </w:rPr>
        <w:t>14. Затраты, имеющие зависимость от объема производства, называются:</w:t>
      </w:r>
    </w:p>
    <w:p w:rsidR="00435894" w:rsidRDefault="00435894" w:rsidP="00435894">
      <w:pPr>
        <w:rPr>
          <w:rFonts w:ascii="Tahoma" w:hAnsi="Tahoma" w:cs="Tahoma"/>
          <w:sz w:val="27"/>
          <w:szCs w:val="27"/>
        </w:rPr>
      </w:pPr>
      <w:r>
        <w:rPr>
          <w:sz w:val="27"/>
          <w:szCs w:val="27"/>
        </w:rPr>
        <w:t>а) накладные</w:t>
      </w:r>
    </w:p>
    <w:p w:rsidR="00435894" w:rsidRDefault="00435894" w:rsidP="00435894">
      <w:pPr>
        <w:rPr>
          <w:rFonts w:ascii="Tahoma" w:hAnsi="Tahoma" w:cs="Tahoma"/>
          <w:sz w:val="27"/>
          <w:szCs w:val="27"/>
        </w:rPr>
      </w:pPr>
      <w:r>
        <w:rPr>
          <w:sz w:val="27"/>
          <w:szCs w:val="27"/>
        </w:rPr>
        <w:t>б) общезаводские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в) постоянные</w:t>
      </w:r>
    </w:p>
    <w:p w:rsidR="00435894" w:rsidRDefault="00435894" w:rsidP="00435894">
      <w:pPr>
        <w:rPr>
          <w:rFonts w:ascii="Tahoma" w:hAnsi="Tahoma" w:cs="Tahoma"/>
          <w:sz w:val="27"/>
          <w:szCs w:val="27"/>
        </w:rPr>
      </w:pPr>
      <w:r>
        <w:rPr>
          <w:sz w:val="27"/>
          <w:szCs w:val="27"/>
        </w:rPr>
        <w:t>г) переменные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15. Какие организации признаются коммерческими: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а) любые организации, имеющие самостоятельный баланс или смету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б) любые организации, получающие прибыль, независимо от целей своей деятельности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в) организации, преследующие в качестве основной цели своей деятельности извлечение прибыли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lastRenderedPageBreak/>
        <w:t>16.Какую ответственность несут члены товарищества на вере по его обязательствам: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а) действительные члены и члены-вкладчики несут полную ответственность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б) действительные члены и члены-вкладчики несут полную солидарную ответственность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в) действительные члены несут полную солидарную ответственность, а члены-вкладчики – в пределах вклада в имущество товарищества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17.Какие права имеет собственник в отношении принадлежащего ему имущества: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а) право владения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б) право владения и пользования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в) право владения, пользования и распоряжения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18.Главная цель бизнес-плана – это: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а) выпуск запланированного объема продукции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б) расширение предпринимательской деятельности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в) получение прибыли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19.Инвестиции в производстве предполагают: (2 варианта ответа)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а) текущие затраты на производство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б) затраты предприятия на производство и реализацию продукции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в) затраты на приобретение машин и оборудования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г) затраты на закупку сырья и материалов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 xml:space="preserve">д) заработную плату </w:t>
      </w:r>
      <w:proofErr w:type="gramStart"/>
      <w:r>
        <w:rPr>
          <w:sz w:val="27"/>
          <w:szCs w:val="27"/>
        </w:rPr>
        <w:t>работающих</w:t>
      </w:r>
      <w:proofErr w:type="gramEnd"/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е) капитальные затраты (капиталовложения)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20.Понятие «оборотные фонды предприятия» включает: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а) основные и вспомогательные материалы, полуфабрикаты собственного производства, покупные полуфабрикаты, комплектующие изделия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б) часть сре</w:t>
      </w:r>
      <w:proofErr w:type="gramStart"/>
      <w:r>
        <w:rPr>
          <w:sz w:val="27"/>
          <w:szCs w:val="27"/>
        </w:rPr>
        <w:t>дств пр</w:t>
      </w:r>
      <w:proofErr w:type="gramEnd"/>
      <w:r>
        <w:rPr>
          <w:sz w:val="27"/>
          <w:szCs w:val="27"/>
        </w:rPr>
        <w:t>оизводства, которые участвуют в производственном цикле один раз и полностью переносят свою стоимость на себестоимость изготовляемой продукции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в) средства производства, многократно участвующие в процессе производства и постепенно переносящие свою стоимость на себестоимость выпускаемой продукции</w:t>
      </w:r>
    </w:p>
    <w:p w:rsidR="00435894" w:rsidRDefault="00435894" w:rsidP="00435894">
      <w:pPr>
        <w:jc w:val="both"/>
        <w:rPr>
          <w:sz w:val="27"/>
          <w:szCs w:val="27"/>
        </w:rPr>
      </w:pPr>
      <w:r>
        <w:rPr>
          <w:sz w:val="27"/>
          <w:szCs w:val="27"/>
        </w:rPr>
        <w:t>г) орудия труда, многократно участвующие в производственном цикле и переносящие свою стоимость на себестоимость изготовляемой продукции не сразу, а по частям, по мере изнашивания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д) предметы труда, необходимые для изготовления продукции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21.В состав оборотных производственных фондов предприятия входят материально-вещественные элементы: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а) производственные запасы сырья, материалов, полуфабрикатов, покупных изделий, запасных частей, топлива, незавершенное производство, расходы будущих периодов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б) станки, агрегаты, приспособления, тара, стеллажи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в) готовая продукция, денежные средства в кассе, на расчетном счете предприятия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г) прибыль предприятия, задолженность поставщикам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22.К себестоимости продукции относятся: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lastRenderedPageBreak/>
        <w:t>а) текущие затраты на производство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б) капитальные затраты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в) выраженные в денежной форме затраты предприятия на производство и реализацию продукции</w:t>
      </w:r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 xml:space="preserve">г) затраты на сырье, материалы и заработную плату </w:t>
      </w:r>
      <w:proofErr w:type="gramStart"/>
      <w:r>
        <w:rPr>
          <w:sz w:val="27"/>
          <w:szCs w:val="27"/>
        </w:rPr>
        <w:t>работающих</w:t>
      </w:r>
      <w:proofErr w:type="gramEnd"/>
    </w:p>
    <w:p w:rsidR="00435894" w:rsidRDefault="00435894" w:rsidP="00435894">
      <w:pPr>
        <w:rPr>
          <w:sz w:val="27"/>
          <w:szCs w:val="27"/>
        </w:rPr>
      </w:pPr>
      <w:r>
        <w:rPr>
          <w:sz w:val="27"/>
          <w:szCs w:val="27"/>
        </w:rPr>
        <w:t>д) затраты на оборудование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23. Укажите функцию оптового торгового предприятия.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а) Производство товаров.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б) Продажа товаров населению.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в) Продажа товаров розничным торговым предприятиям.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г) Хранение, фасовка и упаковка товаров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24. Предприятие, какой организационно-правовой формы не является собственником имущества?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а) Производственный кооператив.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б) Полное товарищество.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в) Общество с ограниченной ответственностью.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г) Унитарное (государственное или муниципальное) предприятие.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25. Какая форма предпринимательства наиболее приемлема для малых торговых предприятий?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а) Индивидуальное предпринимательство.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б) Акционерное общество.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в) Унитарное предприятие.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26. К какой группе персонала торгового предприятия относится бухгалтер: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а) административно-управленческий персонал;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б) торгово-оперативный персонал;</w:t>
      </w:r>
    </w:p>
    <w:p w:rsidR="00435894" w:rsidRDefault="00435894" w:rsidP="00435894">
      <w:pPr>
        <w:pStyle w:val="western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в) вспомогательный персонал?</w:t>
      </w:r>
    </w:p>
    <w:p w:rsidR="00435894" w:rsidRDefault="00435894" w:rsidP="00435894">
      <w:pPr>
        <w:pStyle w:val="a3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27. Какая из перечисленных организационно-правовых форм не является коммерческой организацией:</w:t>
      </w:r>
      <w:r>
        <w:rPr>
          <w:sz w:val="27"/>
          <w:szCs w:val="27"/>
        </w:rPr>
        <w:br/>
        <w:t>а) полное товарищество</w:t>
      </w:r>
      <w:r>
        <w:rPr>
          <w:sz w:val="27"/>
          <w:szCs w:val="27"/>
        </w:rPr>
        <w:br/>
        <w:t>б) товарищество на вере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в) потребительский кооператив</w:t>
      </w:r>
      <w:r>
        <w:rPr>
          <w:sz w:val="27"/>
          <w:szCs w:val="27"/>
        </w:rPr>
        <w:br/>
        <w:t>г) коммандитное товарищество</w:t>
      </w:r>
      <w:r>
        <w:rPr>
          <w:sz w:val="27"/>
          <w:szCs w:val="27"/>
        </w:rPr>
        <w:br/>
        <w:t>д) казенное предприятие</w:t>
      </w:r>
    </w:p>
    <w:p w:rsidR="00435894" w:rsidRDefault="00435894" w:rsidP="00435894">
      <w:pPr>
        <w:pStyle w:val="a3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28. Важнейшей задачей предприятия во всех случаях является:</w:t>
      </w:r>
      <w:r>
        <w:rPr>
          <w:sz w:val="27"/>
          <w:szCs w:val="27"/>
        </w:rPr>
        <w:br/>
        <w:t>а) создание рабочих мест для населения, живущего в окрестностях предприятия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б) получение дохода от реализации потребителям производимой продукции</w:t>
      </w:r>
      <w:r>
        <w:rPr>
          <w:rStyle w:val="apple-converted-space"/>
          <w:rFonts w:eastAsiaTheme="majorEastAsia"/>
          <w:sz w:val="27"/>
          <w:szCs w:val="27"/>
        </w:rPr>
        <w:t> </w:t>
      </w:r>
      <w:r>
        <w:rPr>
          <w:rStyle w:val="a7"/>
          <w:sz w:val="27"/>
          <w:szCs w:val="27"/>
          <w:bdr w:val="none" w:sz="0" w:space="0" w:color="auto" w:frame="1"/>
        </w:rPr>
        <w:t>(выполненных работ, оказанных услуг)</w:t>
      </w:r>
      <w:r>
        <w:rPr>
          <w:sz w:val="27"/>
          <w:szCs w:val="27"/>
        </w:rPr>
        <w:br/>
        <w:t>в) недопущение сбоев в работе предприятия (срыва поставки, выпуска бракованной продукции, резкого сокращения объема производства и снижения его рентабельности)</w:t>
      </w:r>
    </w:p>
    <w:p w:rsidR="00435894" w:rsidRDefault="00435894" w:rsidP="00435894">
      <w:pPr>
        <w:pStyle w:val="a3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29. Выделите два признака классификации рынков по характеру продаж:</w:t>
      </w:r>
      <w:r>
        <w:rPr>
          <w:sz w:val="27"/>
          <w:szCs w:val="27"/>
        </w:rPr>
        <w:br/>
        <w:t>а) внутренний и внешний рынки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б) оптовый и розничный рынки</w:t>
      </w:r>
      <w:r>
        <w:rPr>
          <w:sz w:val="27"/>
          <w:szCs w:val="27"/>
        </w:rPr>
        <w:br/>
        <w:t>в) региональный и мировой рынки</w:t>
      </w:r>
    </w:p>
    <w:p w:rsidR="00435894" w:rsidRDefault="00435894" w:rsidP="00435894">
      <w:pPr>
        <w:pStyle w:val="a3"/>
        <w:spacing w:before="0" w:beforeAutospacing="0" w:after="0" w:afterAutospacing="0"/>
        <w:rPr>
          <w:sz w:val="27"/>
          <w:szCs w:val="27"/>
        </w:rPr>
      </w:pPr>
      <w:r>
        <w:rPr>
          <w:sz w:val="27"/>
          <w:szCs w:val="27"/>
        </w:rPr>
        <w:t>30. Система управления включает следующие компоненты: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а) принципы, задачи и методы управления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lastRenderedPageBreak/>
        <w:t>б) структуру органов управления</w:t>
      </w:r>
      <w:r>
        <w:rPr>
          <w:sz w:val="27"/>
          <w:szCs w:val="27"/>
        </w:rPr>
        <w:br/>
      </w:r>
      <w:r>
        <w:rPr>
          <w:rStyle w:val="a7"/>
          <w:sz w:val="27"/>
          <w:szCs w:val="27"/>
          <w:bdr w:val="none" w:sz="0" w:space="0" w:color="auto" w:frame="1"/>
        </w:rPr>
        <w:t>в) информацию и средства ее обработки</w:t>
      </w:r>
      <w:r>
        <w:rPr>
          <w:sz w:val="27"/>
          <w:szCs w:val="27"/>
        </w:rPr>
        <w:br/>
        <w:t>г) текущее управление</w:t>
      </w:r>
    </w:p>
    <w:tbl>
      <w:tblPr>
        <w:tblW w:w="8895" w:type="dxa"/>
        <w:jc w:val="center"/>
        <w:tblInd w:w="-9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01"/>
        <w:gridCol w:w="2494"/>
      </w:tblGrid>
      <w:tr w:rsidR="00435894" w:rsidTr="00435894">
        <w:trPr>
          <w:trHeight w:val="598"/>
          <w:jc w:val="center"/>
        </w:trPr>
        <w:tc>
          <w:tcPr>
            <w:tcW w:w="6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27"/>
                <w:szCs w:val="27"/>
                <w:lang w:eastAsia="en-US"/>
              </w:rPr>
            </w:pPr>
            <w:r>
              <w:rPr>
                <w:sz w:val="27"/>
                <w:szCs w:val="27"/>
                <w:lang w:eastAsia="en-US"/>
              </w:rPr>
              <w:t>Основные показатели оценки результата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27"/>
                <w:szCs w:val="27"/>
                <w:lang w:eastAsia="en-US"/>
              </w:rPr>
            </w:pPr>
            <w:r>
              <w:rPr>
                <w:sz w:val="27"/>
                <w:szCs w:val="27"/>
                <w:lang w:eastAsia="en-US"/>
              </w:rPr>
              <w:t>Оценка</w:t>
            </w:r>
          </w:p>
        </w:tc>
      </w:tr>
      <w:tr w:rsidR="00435894" w:rsidTr="00435894">
        <w:trPr>
          <w:trHeight w:val="132"/>
          <w:jc w:val="center"/>
        </w:trPr>
        <w:tc>
          <w:tcPr>
            <w:tcW w:w="6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35894" w:rsidRDefault="00435894">
            <w:pPr>
              <w:spacing w:line="276" w:lineRule="auto"/>
              <w:rPr>
                <w:i/>
                <w:sz w:val="27"/>
                <w:szCs w:val="27"/>
                <w:lang w:eastAsia="en-US"/>
              </w:rPr>
            </w:pPr>
            <w:r>
              <w:rPr>
                <w:i/>
                <w:sz w:val="27"/>
                <w:szCs w:val="27"/>
                <w:lang w:eastAsia="en-US"/>
              </w:rPr>
              <w:t>точность и скорость выполнения тестового задания, соответствие эталонам ответов</w:t>
            </w:r>
          </w:p>
          <w:p w:rsidR="00435894" w:rsidRDefault="00435894">
            <w:pPr>
              <w:spacing w:line="276" w:lineRule="auto"/>
              <w:rPr>
                <w:sz w:val="27"/>
                <w:szCs w:val="27"/>
                <w:lang w:eastAsia="en-US"/>
              </w:rPr>
            </w:pP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7"/>
                <w:szCs w:val="27"/>
                <w:lang w:eastAsia="en-US"/>
              </w:rPr>
            </w:pPr>
            <w:r>
              <w:rPr>
                <w:i/>
                <w:iCs/>
                <w:sz w:val="27"/>
                <w:szCs w:val="27"/>
                <w:lang w:eastAsia="en-US"/>
              </w:rPr>
              <w:t>90 -100 % - 5</w:t>
            </w:r>
          </w:p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7"/>
                <w:szCs w:val="27"/>
                <w:lang w:eastAsia="en-US"/>
              </w:rPr>
            </w:pPr>
            <w:r>
              <w:rPr>
                <w:i/>
                <w:iCs/>
                <w:sz w:val="27"/>
                <w:szCs w:val="27"/>
                <w:lang w:eastAsia="en-US"/>
              </w:rPr>
              <w:t>80 - 89 % - 4</w:t>
            </w:r>
          </w:p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7"/>
                <w:szCs w:val="27"/>
                <w:lang w:eastAsia="en-US"/>
              </w:rPr>
            </w:pPr>
            <w:r>
              <w:rPr>
                <w:i/>
                <w:iCs/>
                <w:sz w:val="27"/>
                <w:szCs w:val="27"/>
                <w:lang w:eastAsia="en-US"/>
              </w:rPr>
              <w:t>70 - 79 % - 3</w:t>
            </w:r>
          </w:p>
          <w:p w:rsidR="00435894" w:rsidRDefault="00435894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i/>
                <w:iCs/>
                <w:sz w:val="27"/>
                <w:szCs w:val="27"/>
                <w:lang w:eastAsia="en-US"/>
              </w:rPr>
            </w:pPr>
            <w:r>
              <w:rPr>
                <w:i/>
                <w:iCs/>
                <w:sz w:val="27"/>
                <w:szCs w:val="27"/>
                <w:lang w:eastAsia="en-US"/>
              </w:rPr>
              <w:t>менее 70% -2</w:t>
            </w:r>
          </w:p>
        </w:tc>
      </w:tr>
    </w:tbl>
    <w:p w:rsidR="00435894" w:rsidRDefault="00435894" w:rsidP="00435894">
      <w:pPr>
        <w:rPr>
          <w:sz w:val="27"/>
          <w:szCs w:val="27"/>
          <w:lang w:val="en-US"/>
        </w:rPr>
      </w:pPr>
    </w:p>
    <w:sectPr w:rsidR="004358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5894"/>
    <w:rsid w:val="000111B6"/>
    <w:rsid w:val="000726CC"/>
    <w:rsid w:val="00095EDF"/>
    <w:rsid w:val="000F2B64"/>
    <w:rsid w:val="00103DCB"/>
    <w:rsid w:val="00140EE4"/>
    <w:rsid w:val="0019389E"/>
    <w:rsid w:val="001E5BF6"/>
    <w:rsid w:val="00280F5F"/>
    <w:rsid w:val="002B2864"/>
    <w:rsid w:val="002C382A"/>
    <w:rsid w:val="002E7864"/>
    <w:rsid w:val="003075D2"/>
    <w:rsid w:val="003174A7"/>
    <w:rsid w:val="00326812"/>
    <w:rsid w:val="003618AF"/>
    <w:rsid w:val="00435894"/>
    <w:rsid w:val="004D5487"/>
    <w:rsid w:val="00514797"/>
    <w:rsid w:val="0053264E"/>
    <w:rsid w:val="00535AC2"/>
    <w:rsid w:val="006C3C55"/>
    <w:rsid w:val="00710B89"/>
    <w:rsid w:val="00717190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BF3773"/>
    <w:rsid w:val="00C93E98"/>
    <w:rsid w:val="00D1627B"/>
    <w:rsid w:val="00D30A60"/>
    <w:rsid w:val="00D746F0"/>
    <w:rsid w:val="00D8228C"/>
    <w:rsid w:val="00D84655"/>
    <w:rsid w:val="00E63615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58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35894"/>
    <w:pPr>
      <w:spacing w:before="100" w:beforeAutospacing="1" w:after="100" w:afterAutospacing="1"/>
    </w:pPr>
  </w:style>
  <w:style w:type="paragraph" w:styleId="a4">
    <w:name w:val="Body Text Indent"/>
    <w:basedOn w:val="a"/>
    <w:link w:val="a5"/>
    <w:uiPriority w:val="99"/>
    <w:semiHidden/>
    <w:unhideWhenUsed/>
    <w:rsid w:val="00435894"/>
    <w:pPr>
      <w:spacing w:after="120"/>
      <w:ind w:left="283"/>
    </w:pPr>
  </w:style>
  <w:style w:type="character" w:customStyle="1" w:styleId="a5">
    <w:name w:val="Основной текст с отступом Знак"/>
    <w:basedOn w:val="a0"/>
    <w:link w:val="a4"/>
    <w:uiPriority w:val="99"/>
    <w:semiHidden/>
    <w:rsid w:val="0043589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6">
    <w:name w:val="Прижатый влево"/>
    <w:basedOn w:val="a"/>
    <w:next w:val="a"/>
    <w:uiPriority w:val="99"/>
    <w:rsid w:val="0043589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">
    <w:name w:val="Обычный1"/>
    <w:uiPriority w:val="99"/>
    <w:rsid w:val="00435894"/>
    <w:pPr>
      <w:widowControl w:val="0"/>
      <w:snapToGrid w:val="0"/>
      <w:spacing w:after="0" w:line="240" w:lineRule="auto"/>
      <w:ind w:firstLine="260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western">
    <w:name w:val="western"/>
    <w:basedOn w:val="a"/>
    <w:uiPriority w:val="99"/>
    <w:rsid w:val="00435894"/>
    <w:pPr>
      <w:spacing w:before="100" w:beforeAutospacing="1" w:after="100" w:afterAutospacing="1"/>
    </w:pPr>
  </w:style>
  <w:style w:type="paragraph" w:customStyle="1" w:styleId="c0">
    <w:name w:val="c0"/>
    <w:basedOn w:val="a"/>
    <w:uiPriority w:val="99"/>
    <w:rsid w:val="00435894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435894"/>
  </w:style>
  <w:style w:type="character" w:customStyle="1" w:styleId="c1">
    <w:name w:val="c1"/>
    <w:basedOn w:val="a0"/>
    <w:rsid w:val="00435894"/>
  </w:style>
  <w:style w:type="character" w:styleId="a7">
    <w:name w:val="Strong"/>
    <w:basedOn w:val="a0"/>
    <w:uiPriority w:val="22"/>
    <w:qFormat/>
    <w:rsid w:val="00435894"/>
    <w:rPr>
      <w:b/>
      <w:bCs/>
    </w:rPr>
  </w:style>
  <w:style w:type="paragraph" w:styleId="a8">
    <w:name w:val="No Spacing"/>
    <w:uiPriority w:val="1"/>
    <w:qFormat/>
    <w:rsid w:val="00C93E98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9">
    <w:name w:val="Table Grid"/>
    <w:basedOn w:val="a1"/>
    <w:uiPriority w:val="59"/>
    <w:rsid w:val="00C93E98"/>
    <w:pPr>
      <w:spacing w:after="0" w:line="240" w:lineRule="auto"/>
    </w:pPr>
    <w:rPr>
      <w:rFonts w:ascii="Times New Roman" w:eastAsiaTheme="minorEastAsia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58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35894"/>
    <w:pPr>
      <w:spacing w:before="100" w:beforeAutospacing="1" w:after="100" w:afterAutospacing="1"/>
    </w:pPr>
  </w:style>
  <w:style w:type="paragraph" w:styleId="a4">
    <w:name w:val="Body Text Indent"/>
    <w:basedOn w:val="a"/>
    <w:link w:val="a5"/>
    <w:uiPriority w:val="99"/>
    <w:semiHidden/>
    <w:unhideWhenUsed/>
    <w:rsid w:val="00435894"/>
    <w:pPr>
      <w:spacing w:after="120"/>
      <w:ind w:left="283"/>
    </w:pPr>
  </w:style>
  <w:style w:type="character" w:customStyle="1" w:styleId="a5">
    <w:name w:val="Основной текст с отступом Знак"/>
    <w:basedOn w:val="a0"/>
    <w:link w:val="a4"/>
    <w:uiPriority w:val="99"/>
    <w:semiHidden/>
    <w:rsid w:val="0043589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6">
    <w:name w:val="Прижатый влево"/>
    <w:basedOn w:val="a"/>
    <w:next w:val="a"/>
    <w:uiPriority w:val="99"/>
    <w:rsid w:val="0043589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">
    <w:name w:val="Обычный1"/>
    <w:uiPriority w:val="99"/>
    <w:rsid w:val="00435894"/>
    <w:pPr>
      <w:widowControl w:val="0"/>
      <w:snapToGrid w:val="0"/>
      <w:spacing w:after="0" w:line="240" w:lineRule="auto"/>
      <w:ind w:firstLine="260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western">
    <w:name w:val="western"/>
    <w:basedOn w:val="a"/>
    <w:uiPriority w:val="99"/>
    <w:rsid w:val="00435894"/>
    <w:pPr>
      <w:spacing w:before="100" w:beforeAutospacing="1" w:after="100" w:afterAutospacing="1"/>
    </w:pPr>
  </w:style>
  <w:style w:type="paragraph" w:customStyle="1" w:styleId="c0">
    <w:name w:val="c0"/>
    <w:basedOn w:val="a"/>
    <w:uiPriority w:val="99"/>
    <w:rsid w:val="00435894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435894"/>
  </w:style>
  <w:style w:type="character" w:customStyle="1" w:styleId="c1">
    <w:name w:val="c1"/>
    <w:basedOn w:val="a0"/>
    <w:rsid w:val="00435894"/>
  </w:style>
  <w:style w:type="character" w:styleId="a7">
    <w:name w:val="Strong"/>
    <w:basedOn w:val="a0"/>
    <w:uiPriority w:val="22"/>
    <w:qFormat/>
    <w:rsid w:val="00435894"/>
    <w:rPr>
      <w:b/>
      <w:bCs/>
    </w:rPr>
  </w:style>
  <w:style w:type="paragraph" w:styleId="a8">
    <w:name w:val="No Spacing"/>
    <w:uiPriority w:val="1"/>
    <w:qFormat/>
    <w:rsid w:val="00C93E98"/>
    <w:pPr>
      <w:spacing w:after="0" w:line="240" w:lineRule="auto"/>
    </w:pPr>
    <w:rPr>
      <w:rFonts w:ascii="Times New Roman" w:eastAsia="Times New Roman" w:hAnsi="Times New Roman" w:cs="Times New Roman"/>
      <w:b/>
      <w:bCs/>
      <w:shadow/>
      <w:color w:val="000000"/>
      <w:sz w:val="32"/>
      <w:szCs w:val="24"/>
      <w:u w:color="00FF00"/>
      <w:lang w:eastAsia="ru-RU"/>
    </w:rPr>
  </w:style>
  <w:style w:type="table" w:styleId="a9">
    <w:name w:val="Table Grid"/>
    <w:basedOn w:val="a1"/>
    <w:uiPriority w:val="59"/>
    <w:rsid w:val="00C93E98"/>
    <w:pPr>
      <w:spacing w:after="0" w:line="240" w:lineRule="auto"/>
    </w:pPr>
    <w:rPr>
      <w:rFonts w:ascii="Times New Roman" w:eastAsiaTheme="minorEastAsia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500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2933</Words>
  <Characters>16722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2018-10-22T10:23:00Z</dcterms:created>
  <dcterms:modified xsi:type="dcterms:W3CDTF">2018-10-22T10:23:00Z</dcterms:modified>
</cp:coreProperties>
</file>